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51991d64e50c09634e153e4e4d1f362186a550"/>
      <w:r>
        <w:t xml:space="preserve">VT0020801 Consumer Confidence Report Certificate of Delivery 2024</w:t>
      </w:r>
      <w:bookmarkEnd w:id="20"/>
    </w:p>
    <w:p>
      <w:pPr>
        <w:pStyle w:val="Heading6"/>
      </w:pPr>
      <w:bookmarkStart w:id="21" w:name="white-birches-mhp"/>
      <w:r>
        <w:t xml:space="preserve">WHITE BIRCHES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hite-birches-mhp---vt0020801"/>
      <w:r>
        <w:t xml:space="preserve">WHITE BIRCHES MHP - VT0020801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BENNINGTON WATER DEPT.</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hite-birches-mhp"/>
      <w:r>
        <w:t xml:space="preserve">Detected Contaminants WHITE BIRCHES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0.8</w:t>
            </w:r>
          </w:p>
        </w:tc>
        <w:tc>
          <w:p>
            <w:pPr>
              <w:pStyle w:val="Compact"/>
              <w:jc w:val="left"/>
            </w:pPr>
            <w:r>
              <w:t xml:space="preserve">0.800 - 0.800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LOT 20</w:t>
            </w:r>
          </w:p>
        </w:tc>
        <w:tc>
          <w:p>
            <w:pPr>
              <w:pStyle w:val="Compact"/>
              <w:jc w:val="left"/>
            </w:pPr>
            <w:r>
              <w:t xml:space="preserve">64</w:t>
            </w:r>
          </w:p>
        </w:tc>
        <w:tc>
          <w:p>
            <w:pPr>
              <w:pStyle w:val="Compact"/>
              <w:jc w:val="left"/>
            </w:pPr>
            <w:r>
              <w:t xml:space="preserve">33 - 142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LOT 20</w:t>
            </w:r>
          </w:p>
        </w:tc>
        <w:tc>
          <w:p>
            <w:pPr>
              <w:pStyle w:val="Compact"/>
              <w:jc w:val="left"/>
            </w:pPr>
            <w:r>
              <w:t xml:space="preserve">57</w:t>
            </w:r>
          </w:p>
        </w:tc>
        <w:tc>
          <w:p>
            <w:pPr>
              <w:pStyle w:val="Compact"/>
              <w:jc w:val="left"/>
            </w:pPr>
            <w:r>
              <w:t xml:space="preserve">22 - 131</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08/20/2024 - 09/10/2024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08/20/2024 - 09/10/2024</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FOLLOW-UP OR ROUTINE TAP M/R (LCR)</w:t>
            </w:r>
          </w:p>
        </w:tc>
        <w:tc>
          <w:p>
            <w:pPr>
              <w:pStyle w:val="Compact"/>
              <w:jc w:val="left"/>
            </w:pPr>
            <w:r>
              <w:t xml:space="preserve">Failure to Monitor</w:t>
            </w:r>
          </w:p>
        </w:tc>
        <w:tc>
          <w:p>
            <w:pPr>
              <w:pStyle w:val="Compact"/>
              <w:jc w:val="left"/>
            </w:pPr>
            <w:r>
              <w:t xml:space="preserve">LEAD &amp; COPPER RULE</w:t>
            </w:r>
          </w:p>
        </w:tc>
        <w:tc>
          <w:p>
            <w:pPr>
              <w:pStyle w:val="Compact"/>
              <w:jc w:val="left"/>
            </w:pPr>
            <w:r>
              <w:t xml:space="preserve">10/31/2024 -</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06/01/2024 - 06/30/2024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WHITE BIRCHES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WHITE BIRCHES MHP.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6" w:name="uncorrected-significant-deficiencies"/>
      <w:r>
        <w:t xml:space="preserve">Uncorrected Significant Deficiencies</w:t>
      </w:r>
      <w:bookmarkEnd w:id="36"/>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10/26/2023</w:t>
            </w:r>
          </w:p>
        </w:tc>
        <w:tc>
          <w:p>
            <w:pPr>
              <w:pStyle w:val="Compact"/>
              <w:jc w:val="left"/>
            </w:pPr>
            <w:r>
              <w:t xml:space="preserve">No Source Meter</w:t>
            </w:r>
          </w:p>
        </w:tc>
        <w:tc>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2025-03-18T14:08:58Z</dcterms:created>
  <dcterms:modified xsi:type="dcterms:W3CDTF">2025-03-18T14:08:58Z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