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737580bc853546f5258930dd42b66c23a4683a"/>
      <w:r>
        <w:t xml:space="preserve">VT0020800 Consumer Confidence Report Certificate of Delivery 2024</w:t>
      </w:r>
      <w:bookmarkEnd w:id="20"/>
    </w:p>
    <w:p>
      <w:pPr>
        <w:pStyle w:val="Heading6"/>
      </w:pPr>
      <w:bookmarkStart w:id="21" w:name="mountain-view-road-park"/>
      <w:r>
        <w:t xml:space="preserve">100 MOUNTAIN VIEW ROAD PARK</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mountain-view-road-park---vt0020800"/>
      <w:r>
        <w:t xml:space="preserve">100 MOUNTAIN VIEW ROAD PARK - VT0020800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BENNINGTON WATER DEPT</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023adfd6cb9aebed25cffe0bb937bd30c42f4e"/>
      <w:r>
        <w:t xml:space="preserve">Detected Contaminants 100 MOUNTAIN VIEW ROAD PARK</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0.725</w:t>
            </w:r>
          </w:p>
        </w:tc>
        <w:tc>
          <w:p>
            <w:pPr>
              <w:pStyle w:val="Compact"/>
              <w:jc w:val="left"/>
            </w:pPr>
            <w:r>
              <w:t xml:space="preserve">0.600 - 0.900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47 DUDLEY PL</w:t>
            </w:r>
          </w:p>
        </w:tc>
        <w:tc>
          <w:p>
            <w:pPr>
              <w:pStyle w:val="Compact"/>
              <w:jc w:val="left"/>
            </w:pPr>
            <w:r>
              <w:t xml:space="preserve">56</w:t>
            </w:r>
          </w:p>
        </w:tc>
        <w:tc>
          <w:p>
            <w:pPr>
              <w:pStyle w:val="Compact"/>
              <w:jc w:val="left"/>
            </w:pPr>
            <w:r>
              <w:t xml:space="preserve">38 - 82</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47 DUDLEY PL</w:t>
            </w:r>
          </w:p>
        </w:tc>
        <w:tc>
          <w:p>
            <w:pPr>
              <w:pStyle w:val="Compact"/>
              <w:jc w:val="left"/>
            </w:pPr>
            <w:r>
              <w:t xml:space="preserve">40</w:t>
            </w:r>
          </w:p>
        </w:tc>
        <w:tc>
          <w:p>
            <w:pPr>
              <w:pStyle w:val="Compact"/>
              <w:jc w:val="left"/>
            </w:pPr>
            <w:r>
              <w:t xml:space="preserve">18 - 60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07/27/2023 - 07/28/2023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07/27/2023 - 07/28/2023</w:t>
            </w:r>
          </w:p>
        </w:tc>
        <w:tc>
          <w:p>
            <w:pPr>
              <w:pStyle w:val="Compact"/>
              <w:jc w:val="left"/>
            </w:pPr>
            <w:r>
              <w:t xml:space="preserve">0</w:t>
            </w:r>
          </w:p>
        </w:tc>
        <w:tc>
          <w:p>
            <w:pPr>
              <w:pStyle w:val="Compact"/>
              <w:jc w:val="left"/>
            </w:pPr>
            <w:r>
              <w:t xml:space="preserve">0 - 0</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100 MOUNTAIN VIEW ROAD PARK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100 MOUNTAIN VIEW ROAD PARK.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2025-03-18T14:08:20Z</dcterms:created>
  <dcterms:modified xsi:type="dcterms:W3CDTF">2025-03-18T14:08:20Z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