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6e46abc613e92ac2dd8545dce564dddf90f8ab"/>
      <w:r>
        <w:t xml:space="preserve">VT0020508 Consumer Confidence Report Certificate of Delivery 2024</w:t>
      </w:r>
      <w:bookmarkEnd w:id="20"/>
    </w:p>
    <w:p>
      <w:pPr>
        <w:pStyle w:val="Heading6"/>
      </w:pPr>
      <w:bookmarkStart w:id="21" w:name="solitude-water-system"/>
      <w:r>
        <w:t xml:space="preserve">SOLITUDE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olitude-water-system---vt0020508"/>
      <w:r>
        <w:t xml:space="preserve">SOLITUDE WATER SYSTEM - VT0020508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4</w:t>
            </w:r>
          </w:p>
        </w:tc>
        <w:tc>
          <w:p>
            <w:pPr>
              <w:pStyle w:val="Compact"/>
              <w:jc w:val="left"/>
            </w:pPr>
            <w:r>
              <w:t xml:space="preserve">Groundwater</w:t>
            </w:r>
          </w:p>
        </w:tc>
      </w:tr>
      <w:tr>
        <w:tc>
          <w:p>
            <w:pPr>
              <w:pStyle w:val="Compact"/>
              <w:jc w:val="left"/>
            </w:pPr>
            <w:r>
              <w:t xml:space="preserve">WELL 5</w:t>
            </w:r>
          </w:p>
        </w:tc>
        <w:tc>
          <w:p>
            <w:pPr>
              <w:pStyle w:val="Compact"/>
              <w:jc w:val="left"/>
            </w:pPr>
            <w:r>
              <w:t xml:space="preserve">Groundwater</w:t>
            </w:r>
          </w:p>
        </w:tc>
      </w:tr>
      <w:tr>
        <w:tc>
          <w:p>
            <w:pPr>
              <w:pStyle w:val="Compact"/>
              <w:jc w:val="left"/>
            </w:pPr>
            <w:r>
              <w:t xml:space="preserve">WELL 6</w:t>
            </w:r>
          </w:p>
        </w:tc>
        <w:tc>
          <w:p>
            <w:pPr>
              <w:pStyle w:val="Compact"/>
              <w:jc w:val="left"/>
            </w:pPr>
            <w:r>
              <w:t xml:space="preserve">Groundwater</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ca840d9e0af252e8aa05f1d684fe6170683792"/>
      <w:r>
        <w:t xml:space="preserve">Detected Contaminants SOLITUDE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w:t>
            </w:r>
          </w:p>
        </w:tc>
        <w:tc>
          <w:p>
            <w:pPr>
              <w:pStyle w:val="Compact"/>
              <w:jc w:val="left"/>
            </w:pPr>
            <w:r>
              <w:t xml:space="preserve">0.100 - 0.600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10/26/2022</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Nitrate</w:t>
            </w:r>
          </w:p>
        </w:tc>
        <w:tc>
          <w:p>
            <w:pPr>
              <w:pStyle w:val="Compact"/>
              <w:jc w:val="left"/>
            </w:pPr>
            <w:r>
              <w:t xml:space="preserve">01/16/2024</w:t>
            </w:r>
          </w:p>
        </w:tc>
        <w:tc>
          <w:p>
            <w:pPr>
              <w:pStyle w:val="Compact"/>
              <w:jc w:val="left"/>
            </w:pPr>
            <w:r>
              <w:t xml:space="preserve">0.15</w:t>
            </w:r>
          </w:p>
        </w:tc>
        <w:tc>
          <w:p>
            <w:pPr>
              <w:pStyle w:val="Compact"/>
              <w:jc w:val="left"/>
            </w:pPr>
            <w:r>
              <w:t xml:space="preserve">0.15 - 0.15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12/28/2020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SOLITUDE L BLDG, UNIT 104</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03/28/2023 - 03/29/2023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03/28/2023 - 03/29/2023</w:t>
            </w:r>
          </w:p>
        </w:tc>
        <w:tc>
          <w:p>
            <w:pPr>
              <w:pStyle w:val="Compact"/>
              <w:jc w:val="left"/>
            </w:pPr>
            <w:r>
              <w:t xml:space="preserve">0.097</w:t>
            </w:r>
          </w:p>
        </w:tc>
        <w:tc>
          <w:p>
            <w:pPr>
              <w:pStyle w:val="Compact"/>
              <w:jc w:val="left"/>
            </w:pPr>
            <w:r>
              <w:t xml:space="preserve">0.021 - 0.15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SOLITUDE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SOLITUDE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2025-03-18T13:57:45Z</dcterms:created>
  <dcterms:modified xsi:type="dcterms:W3CDTF">2025-03-18T13:57:45Z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