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86277d2ded54f7be6089eca63e118c59fc8ee9"/>
      <w:r>
        <w:t xml:space="preserve">VT0005653 Consumer Confidence Report Certificate of Delivery 2023</w:t>
      </w:r>
      <w:bookmarkEnd w:id="20"/>
    </w:p>
    <w:p>
      <w:pPr>
        <w:pStyle w:val="Heading6"/>
      </w:pPr>
      <w:bookmarkStart w:id="21" w:name="deer-creek-condominiums"/>
      <w:r>
        <w:t xml:space="preserve">DEER CREEK CONDOMINIUMS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deer-creek-condominiums---vt0005653"/>
      <w:r>
        <w:t xml:space="preserve">DEER CREEK CONDOMINIUMS - VT0005653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DEER CREEK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e1c2c897ee0cedcdbf36561dbb6ed95121ae9af"/>
      <w:r>
        <w:t xml:space="preserve">Detected Contaminants DEER CREEK CONDOMINIUMS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0.05</w:t>
            </w:r>
          </w:p>
        </w:tc>
        <w:tc>
          <w:p>
            <w:pPr>
              <w:pStyle w:val="Compact"/>
              <w:jc w:val="left"/>
            </w:pPr>
            <w:r>
              <w:t xml:space="preserve">0.050 - 0.050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01/25/2022</w:t>
            </w:r>
          </w:p>
        </w:tc>
        <w:tc>
          <w:p>
            <w:pPr>
              <w:pStyle w:val="Compact"/>
              <w:jc w:val="left"/>
            </w:pPr>
            <w:r>
              <w:t xml:space="preserve">0.02</w:t>
            </w:r>
          </w:p>
        </w:tc>
        <w:tc>
          <w:p>
            <w:pPr>
              <w:pStyle w:val="Compact"/>
              <w:jc w:val="left"/>
            </w:pPr>
            <w:r>
              <w:t xml:space="preserve">0.02 - 0.02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01/25/2022</w:t>
            </w:r>
          </w:p>
        </w:tc>
        <w:tc>
          <w:p>
            <w:pPr>
              <w:pStyle w:val="Compact"/>
              <w:jc w:val="left"/>
            </w:pPr>
            <w:r>
              <w:t xml:space="preserve">0.17</w:t>
            </w:r>
          </w:p>
        </w:tc>
        <w:tc>
          <w:p>
            <w:pPr>
              <w:pStyle w:val="Compact"/>
              <w:jc w:val="left"/>
            </w:pPr>
            <w:r>
              <w:t xml:space="preserve">0.17 - 0.17</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01/25/2022</w:t>
            </w:r>
          </w:p>
        </w:tc>
        <w:tc>
          <w:p>
            <w:pPr>
              <w:pStyle w:val="Compact"/>
              <w:jc w:val="left"/>
            </w:pPr>
            <w:r>
              <w:t xml:space="preserve">0.087</w:t>
            </w:r>
          </w:p>
        </w:tc>
        <w:tc>
          <w:p>
            <w:pPr>
              <w:pStyle w:val="Compact"/>
              <w:jc w:val="left"/>
            </w:pPr>
            <w:r>
              <w:t xml:space="preserve">0.087 - 0.087</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01/25/2022</w:t>
            </w:r>
          </w:p>
        </w:tc>
        <w:tc>
          <w:p>
            <w:pPr>
              <w:pStyle w:val="Compact"/>
              <w:jc w:val="left"/>
            </w:pPr>
            <w:r>
              <w:t xml:space="preserve">22</w:t>
            </w:r>
          </w:p>
        </w:tc>
        <w:tc>
          <w:p>
            <w:pPr>
              <w:pStyle w:val="Compact"/>
              <w:jc w:val="left"/>
            </w:pPr>
            <w:r>
              <w:t xml:space="preserve">22 - 22</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10/02/2023</w:t>
            </w:r>
          </w:p>
        </w:tc>
        <w:tc>
          <w:p>
            <w:pPr>
              <w:pStyle w:val="Compact"/>
              <w:jc w:val="left"/>
            </w:pPr>
            <w:r>
              <w:t xml:space="preserve">2</w:t>
            </w:r>
          </w:p>
        </w:tc>
        <w:tc>
          <w:p>
            <w:pPr>
              <w:pStyle w:val="Compact"/>
              <w:jc w:val="left"/>
            </w:pPr>
            <w:r>
              <w:t xml:space="preserve">-</w:t>
            </w:r>
          </w:p>
        </w:tc>
        <w:tc>
          <w:p>
            <w:pPr>
              <w:pStyle w:val="Compact"/>
              <w:jc w:val="left"/>
            </w:pPr>
            <w:r>
              <w:t xml:space="preserve">-</w:t>
            </w:r>
          </w:p>
        </w:tc>
        <w:tc>
          <w:p>
            <w:pPr>
              <w:pStyle w:val="Compact"/>
              <w:jc w:val="left"/>
            </w:pPr>
            <w:r>
              <w:t xml:space="preserve">5.61</w:t>
            </w:r>
          </w:p>
        </w:tc>
        <w:tc>
          <w:p>
            <w:pPr>
              <w:pStyle w:val="Compact"/>
              <w:jc w:val="left"/>
            </w:pPr>
            <w:r>
              <w:t xml:space="preserve">-</w:t>
            </w:r>
          </w:p>
        </w:tc>
        <w:tc>
          <w:p>
            <w:pPr>
              <w:pStyle w:val="Compact"/>
              <w:jc w:val="left"/>
            </w:pPr>
            <w:r>
              <w:t xml:space="preserve">7.61</w:t>
            </w:r>
          </w:p>
        </w:tc>
      </w:tr>
      <w:tr>
        <w:tc>
          <w:p>
            <w:pPr>
              <w:pStyle w:val="Compact"/>
              <w:jc w:val="left"/>
            </w:pPr>
            <w:r>
              <w:t xml:space="preserve">10/07/2022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7.04</w:t>
            </w:r>
          </w:p>
        </w:tc>
        <w:tc>
          <w:p>
            <w:pPr>
              <w:pStyle w:val="Compact"/>
              <w:jc w:val="left"/>
            </w:pPr>
            <w:r>
              <w:t xml:space="preserve">-</w:t>
            </w:r>
          </w:p>
        </w:tc>
        <w:tc>
          <w:p>
            <w:pPr>
              <w:pStyle w:val="Compact"/>
              <w:jc w:val="left"/>
            </w:pPr>
            <w:r>
              <w:t xml:space="preserve">7.04</w:t>
            </w:r>
          </w:p>
        </w:tc>
      </w:tr>
      <w:tr>
        <w:tc>
          <w:p>
            <w:pPr>
              <w:pStyle w:val="Compact"/>
              <w:jc w:val="left"/>
            </w:pPr>
            <w:r>
              <w:t xml:space="preserve">10/11/2021</w:t>
            </w:r>
          </w:p>
        </w:tc>
        <w:tc>
          <w:p>
            <w:pPr>
              <w:pStyle w:val="Compact"/>
              <w:jc w:val="left"/>
            </w:pPr>
            <w:r>
              <w:t xml:space="preserve">2.88</w:t>
            </w:r>
          </w:p>
        </w:tc>
        <w:tc>
          <w:p>
            <w:pPr>
              <w:pStyle w:val="Compact"/>
              <w:jc w:val="left"/>
            </w:pPr>
            <w:r>
              <w:t xml:space="preserve">-</w:t>
            </w:r>
          </w:p>
        </w:tc>
        <w:tc>
          <w:p>
            <w:pPr>
              <w:pStyle w:val="Compact"/>
              <w:jc w:val="left"/>
            </w:pPr>
            <w:r>
              <w:t xml:space="preserve">-</w:t>
            </w:r>
          </w:p>
        </w:tc>
        <w:tc>
          <w:p>
            <w:pPr>
              <w:pStyle w:val="Compact"/>
              <w:jc w:val="left"/>
            </w:pPr>
            <w:r>
              <w:t xml:space="preserve">6.89</w:t>
            </w:r>
          </w:p>
        </w:tc>
        <w:tc>
          <w:p>
            <w:pPr>
              <w:pStyle w:val="Compact"/>
              <w:jc w:val="left"/>
            </w:pPr>
            <w:r>
              <w:t xml:space="preserve">-</w:t>
            </w:r>
          </w:p>
        </w:tc>
        <w:tc>
          <w:p>
            <w:pPr>
              <w:pStyle w:val="Compact"/>
              <w:jc w:val="left"/>
            </w:pPr>
            <w:r>
              <w:t xml:space="preserve">9.77</w:t>
            </w:r>
          </w:p>
        </w:tc>
      </w:tr>
      <w:tr>
        <w:tc>
          <w:p>
            <w:pPr>
              <w:pStyle w:val="Compact"/>
              <w:jc w:val="left"/>
            </w:pPr>
            <w:r>
              <w:t xml:space="preserve">11/10/2020</w:t>
            </w:r>
          </w:p>
        </w:tc>
        <w:tc>
          <w:p>
            <w:pPr>
              <w:pStyle w:val="Compact"/>
              <w:jc w:val="left"/>
            </w:pPr>
            <w:r>
              <w:t xml:space="preserve">3.25</w:t>
            </w:r>
          </w:p>
        </w:tc>
        <w:tc>
          <w:p>
            <w:pPr>
              <w:pStyle w:val="Compact"/>
              <w:jc w:val="left"/>
            </w:pPr>
            <w:r>
              <w:t xml:space="preserve">-</w:t>
            </w:r>
          </w:p>
        </w:tc>
        <w:tc>
          <w:p>
            <w:pPr>
              <w:pStyle w:val="Compact"/>
              <w:jc w:val="left"/>
            </w:pPr>
            <w:r>
              <w:t xml:space="preserve">-</w:t>
            </w:r>
          </w:p>
        </w:tc>
        <w:tc>
          <w:p>
            <w:pPr>
              <w:pStyle w:val="Compact"/>
              <w:jc w:val="left"/>
            </w:pPr>
            <w:r>
              <w:t xml:space="preserve">7.44</w:t>
            </w:r>
          </w:p>
        </w:tc>
        <w:tc>
          <w:p>
            <w:pPr>
              <w:pStyle w:val="Compact"/>
              <w:jc w:val="left"/>
            </w:pPr>
            <w:r>
              <w:t xml:space="preserve">-</w:t>
            </w:r>
          </w:p>
        </w:tc>
        <w:tc>
          <w:p>
            <w:pPr>
              <w:pStyle w:val="Compact"/>
              <w:jc w:val="left"/>
            </w:pPr>
            <w:r>
              <w:t xml:space="preserve">10.69</w:t>
            </w:r>
          </w:p>
        </w:tc>
      </w:tr>
      <w:tr>
        <w:tc>
          <w:p>
            <w:pPr>
              <w:pStyle w:val="Compact"/>
              <w:jc w:val="left"/>
            </w:pPr>
            <w:r>
              <w:t xml:space="preserve">10/29/2019</w:t>
            </w:r>
          </w:p>
        </w:tc>
        <w:tc>
          <w:p>
            <w:pPr>
              <w:pStyle w:val="Compact"/>
              <w:jc w:val="left"/>
            </w:pPr>
            <w:r>
              <w:t xml:space="preserve">3.1</w:t>
            </w:r>
          </w:p>
        </w:tc>
        <w:tc>
          <w:p>
            <w:pPr>
              <w:pStyle w:val="Compact"/>
              <w:jc w:val="left"/>
            </w:pPr>
            <w:r>
              <w:t xml:space="preserve">-</w:t>
            </w:r>
          </w:p>
        </w:tc>
        <w:tc>
          <w:p>
            <w:pPr>
              <w:pStyle w:val="Compact"/>
              <w:jc w:val="left"/>
            </w:pPr>
            <w:r>
              <w:t xml:space="preserve">-</w:t>
            </w:r>
          </w:p>
        </w:tc>
        <w:tc>
          <w:p>
            <w:pPr>
              <w:pStyle w:val="Compact"/>
              <w:jc w:val="left"/>
            </w:pPr>
            <w:r>
              <w:t xml:space="preserve">7.42</w:t>
            </w:r>
          </w:p>
        </w:tc>
        <w:tc>
          <w:p>
            <w:pPr>
              <w:pStyle w:val="Compact"/>
              <w:jc w:val="left"/>
            </w:pPr>
            <w:r>
              <w:t xml:space="preserve">-</w:t>
            </w:r>
          </w:p>
        </w:tc>
        <w:tc>
          <w:p>
            <w:pPr>
              <w:pStyle w:val="Compact"/>
              <w:jc w:val="left"/>
            </w:pPr>
            <w:r>
              <w:t xml:space="preserve">10.52</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10/02/2023</w:t>
            </w:r>
          </w:p>
        </w:tc>
        <w:tc>
          <w:p>
            <w:pPr>
              <w:pStyle w:val="Compact"/>
              <w:jc w:val="left"/>
            </w:pPr>
            <w:r>
              <w:t xml:space="preserve">1</w:t>
            </w:r>
          </w:p>
        </w:tc>
        <w:tc>
          <w:p>
            <w:pPr>
              <w:pStyle w:val="Compact"/>
              <w:jc w:val="left"/>
            </w:pPr>
            <w:r>
              <w:t xml:space="preserve">0.4 - 1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01/09/2023</w:t>
            </w:r>
          </w:p>
        </w:tc>
        <w:tc>
          <w:p>
            <w:pPr>
              <w:pStyle w:val="Compact"/>
              <w:jc w:val="left"/>
            </w:pPr>
            <w:r>
              <w:t xml:space="preserve">0.4</w:t>
            </w:r>
          </w:p>
        </w:tc>
        <w:tc>
          <w:p>
            <w:pPr>
              <w:pStyle w:val="Compact"/>
              <w:jc w:val="left"/>
            </w:pPr>
            <w:r>
              <w:t xml:space="preserve">0.4 - 0.4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10/02/2023</w:t>
            </w:r>
          </w:p>
        </w:tc>
        <w:tc>
          <w:p>
            <w:pPr>
              <w:pStyle w:val="Compact"/>
              <w:jc w:val="left"/>
            </w:pPr>
            <w:r>
              <w:t xml:space="preserve">0.6</w:t>
            </w:r>
          </w:p>
        </w:tc>
        <w:tc>
          <w:p>
            <w:pPr>
              <w:pStyle w:val="Compact"/>
              <w:jc w:val="left"/>
            </w:pPr>
            <w:r>
              <w:t xml:space="preserve">0.6 - 0.6</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06/02/2023</w:t>
            </w:r>
          </w:p>
        </w:tc>
        <w:tc>
          <w:p>
            <w:pPr>
              <w:pStyle w:val="Compact"/>
              <w:jc w:val="left"/>
            </w:pPr>
            <w:r>
              <w:t xml:space="preserve">37.3</w:t>
            </w:r>
          </w:p>
        </w:tc>
        <w:tc>
          <w:p>
            <w:pPr>
              <w:pStyle w:val="Compact"/>
              <w:jc w:val="left"/>
            </w:pPr>
            <w:r>
              <w:t xml:space="preserve">2.4 - 47.3</w:t>
            </w:r>
          </w:p>
        </w:tc>
        <w:tc>
          <w:p>
            <w:pPr>
              <w:pStyle w:val="Compact"/>
              <w:jc w:val="left"/>
            </w:pPr>
            <w:r>
              <w:t xml:space="preserve">ppb</w:t>
            </w:r>
          </w:p>
        </w:tc>
        <w:tc>
          <w:p>
            <w:pPr>
              <w:pStyle w:val="Compact"/>
              <w:jc w:val="left"/>
            </w:pPr>
            <w:r>
              <w:t xml:space="preserve">15</w:t>
            </w:r>
          </w:p>
        </w:tc>
        <w:tc>
          <w:p>
            <w:pPr>
              <w:pStyle w:val="Compact"/>
              <w:jc w:val="left"/>
            </w:pPr>
            <w:r>
              <w:t xml:space="preserve">2</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06/02/2023</w:t>
            </w:r>
          </w:p>
        </w:tc>
        <w:tc>
          <w:p>
            <w:pPr>
              <w:pStyle w:val="Compact"/>
              <w:jc w:val="left"/>
            </w:pPr>
            <w:r>
              <w:t xml:space="preserve">37.3</w:t>
            </w:r>
          </w:p>
        </w:tc>
        <w:tc>
          <w:p>
            <w:pPr>
              <w:pStyle w:val="Compact"/>
              <w:jc w:val="left"/>
            </w:pPr>
            <w:r>
              <w:t xml:space="preserve">2.4 - 47.3</w:t>
            </w:r>
          </w:p>
        </w:tc>
        <w:tc>
          <w:p>
            <w:pPr>
              <w:pStyle w:val="Compact"/>
              <w:jc w:val="left"/>
            </w:pPr>
            <w:r>
              <w:t xml:space="preserve">ppb</w:t>
            </w:r>
          </w:p>
        </w:tc>
        <w:tc>
          <w:p>
            <w:pPr>
              <w:pStyle w:val="Compact"/>
              <w:jc w:val="left"/>
            </w:pPr>
            <w:r>
              <w:t xml:space="preserve">15</w:t>
            </w:r>
          </w:p>
        </w:tc>
        <w:tc>
          <w:p>
            <w:pPr>
              <w:pStyle w:val="Compact"/>
              <w:jc w:val="left"/>
            </w:pPr>
            <w:r>
              <w:t xml:space="preserve">2</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06/02/2023</w:t>
            </w:r>
          </w:p>
        </w:tc>
        <w:tc>
          <w:p>
            <w:pPr>
              <w:pStyle w:val="Compact"/>
              <w:jc w:val="left"/>
            </w:pPr>
            <w:r>
              <w:t xml:space="preserve">0.53</w:t>
            </w:r>
          </w:p>
        </w:tc>
        <w:tc>
          <w:p>
            <w:pPr>
              <w:pStyle w:val="Compact"/>
              <w:jc w:val="left"/>
            </w:pPr>
            <w:r>
              <w:t xml:space="preserve">0.21 - 0.58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06/02/2023</w:t>
            </w:r>
          </w:p>
        </w:tc>
        <w:tc>
          <w:p>
            <w:pPr>
              <w:pStyle w:val="Compact"/>
              <w:jc w:val="left"/>
            </w:pPr>
            <w:r>
              <w:t xml:space="preserve">0.53</w:t>
            </w:r>
          </w:p>
        </w:tc>
        <w:tc>
          <w:p>
            <w:pPr>
              <w:pStyle w:val="Compact"/>
              <w:jc w:val="left"/>
            </w:pPr>
            <w:r>
              <w:t xml:space="preserve">0.21 - 0.58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level-1-assessments"/>
      <w:r>
        <w:t xml:space="preserve">Level 1 Assessment(s)</w:t>
      </w:r>
      <w:bookmarkEnd w:id="32"/>
    </w:p>
    <w:p>
      <w:pPr>
        <w:pStyle w:val="FirstParagraph"/>
      </w:pPr>
      <w:r>
        <w:t xml:space="preserve">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DEER CREEK CONDOMINIUMS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2024-03-22T17:33:38Z</dcterms:created>
  <dcterms:modified xsi:type="dcterms:W3CDTF">2024-03-22T17:33:38Z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