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064f3b644cb9b957d3a79907e40a4172ca9129"/>
      <w:r>
        <w:t xml:space="preserve">VT0005626 Consumer Confidence Report Certificate of Delivery 2023</w:t>
      </w:r>
      <w:bookmarkEnd w:id="20"/>
    </w:p>
    <w:p>
      <w:pPr>
        <w:pStyle w:val="Heading6"/>
      </w:pPr>
      <w:bookmarkStart w:id="21" w:name="valley-park-condominium"/>
      <w:r>
        <w:t xml:space="preserve">VALLEY PARK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valley-park-condominium---vt0005626"/>
      <w:r>
        <w:t xml:space="preserve">VALLEY PARK CONDOMINIUM - VT0005626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00a65274a1b4b451a6fb5eb6f5a4b30559e634"/>
      <w:r>
        <w:t xml:space="preserve">Detected Contaminants VALLEY PARK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05/21/2020</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04/05/2023</w:t>
            </w:r>
          </w:p>
        </w:tc>
        <w:tc>
          <w:p>
            <w:pPr>
              <w:pStyle w:val="Compact"/>
              <w:jc w:val="left"/>
            </w:pPr>
            <w:r>
              <w:t xml:space="preserve">0.43</w:t>
            </w:r>
          </w:p>
        </w:tc>
        <w:tc>
          <w:p>
            <w:pPr>
              <w:pStyle w:val="Compact"/>
              <w:jc w:val="left"/>
            </w:pPr>
            <w:r>
              <w:t xml:space="preserve">0.43 - 0.43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02/24/2022</w:t>
            </w:r>
          </w:p>
        </w:tc>
        <w:tc>
          <w:p>
            <w:pPr>
              <w:pStyle w:val="Compact"/>
              <w:jc w:val="left"/>
            </w:pPr>
            <w:r>
              <w:t xml:space="preserve">1.5</w:t>
            </w:r>
          </w:p>
        </w:tc>
        <w:tc>
          <w:p>
            <w:pPr>
              <w:pStyle w:val="Compact"/>
              <w:jc w:val="left"/>
            </w:pPr>
            <w:r>
              <w:t xml:space="preserve">1.5 - 1.5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02/24/2022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02/24/2022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12/20/2023</w:t>
            </w:r>
          </w:p>
        </w:tc>
        <w:tc>
          <w:p>
            <w:pPr>
              <w:pStyle w:val="Compact"/>
              <w:jc w:val="left"/>
            </w:pPr>
            <w:r>
              <w:t xml:space="preserve">1.1</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12/20/2023</w:t>
            </w:r>
          </w:p>
        </w:tc>
        <w:tc>
          <w:p>
            <w:pPr>
              <w:pStyle w:val="Compact"/>
              <w:jc w:val="left"/>
            </w:pPr>
            <w:r>
              <w:t xml:space="preserve">0.49</w:t>
            </w:r>
          </w:p>
        </w:tc>
        <w:tc>
          <w:p>
            <w:pPr>
              <w:pStyle w:val="Compact"/>
              <w:jc w:val="left"/>
            </w:pPr>
            <w:r>
              <w:t xml:space="preserve">0.25 - 0.63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03/20/2023</w:t>
            </w:r>
          </w:p>
        </w:tc>
        <w:tc>
          <w:p>
            <w:pPr>
              <w:pStyle w:val="Compact"/>
              <w:jc w:val="left"/>
            </w:pPr>
            <w:r>
              <w:t xml:space="preserve">3</w:t>
            </w:r>
          </w:p>
        </w:tc>
        <w:tc>
          <w:p>
            <w:pPr>
              <w:pStyle w:val="Compact"/>
              <w:jc w:val="left"/>
            </w:pPr>
            <w:r>
              <w:t xml:space="preserve">0 - 4.5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03/20/2023</w:t>
            </w:r>
          </w:p>
        </w:tc>
        <w:tc>
          <w:p>
            <w:pPr>
              <w:pStyle w:val="Compact"/>
              <w:jc w:val="left"/>
            </w:pPr>
            <w:r>
              <w:t xml:space="preserve">1</w:t>
            </w:r>
          </w:p>
        </w:tc>
        <w:tc>
          <w:p>
            <w:pPr>
              <w:pStyle w:val="Compact"/>
              <w:jc w:val="left"/>
            </w:pPr>
            <w:r>
              <w:t xml:space="preserve">0.2 - 1.1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VALLEY PARK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03/15/2022</w:t>
            </w:r>
          </w:p>
        </w:tc>
        <w:tc>
          <w:p>
            <w:pPr>
              <w:pStyle w:val="Compact"/>
              <w:jc w:val="left"/>
            </w:pPr>
            <w:r>
              <w:t xml:space="preserve">Inadequate Water Quality - Level Exceedance</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2024-03-22T17:21:28Z</dcterms:created>
  <dcterms:modified xsi:type="dcterms:W3CDTF">2024-03-22T17:21:28Z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