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23d42f8f63810dcf2ed197ad588913c37552d3"/>
      <w:r>
        <w:t xml:space="preserve">VT0005608 Consumer Confidence Report Certificate of Delivery 2024</w:t>
      </w:r>
      <w:bookmarkEnd w:id="20"/>
    </w:p>
    <w:p>
      <w:pPr>
        <w:pStyle w:val="Heading6"/>
      </w:pPr>
      <w:bookmarkStart w:id="21" w:name="southface"/>
      <w:r>
        <w:t xml:space="preserve">SOUTHFACE</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outhface---vt0005608"/>
      <w:r>
        <w:t xml:space="preserve">SOUTHFACE - VT0005608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#4</w:t>
            </w:r>
          </w:p>
        </w:tc>
        <w:tc>
          <w:p>
            <w:pPr>
              <w:pStyle w:val="Compact"/>
              <w:jc w:val="left"/>
            </w:pPr>
            <w:r>
              <w:t xml:space="preserve">Groundwater</w:t>
            </w:r>
          </w:p>
        </w:tc>
      </w:tr>
      <w:tr>
        <w:tc>
          <w:p>
            <w:pPr>
              <w:pStyle w:val="Compact"/>
              <w:jc w:val="left"/>
            </w:pPr>
            <w:r>
              <w:t xml:space="preserve">WELL B</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southface"/>
      <w:r>
        <w:t xml:space="preserve">Detected Contaminants SOUTHFACE</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0.339</w:t>
            </w:r>
          </w:p>
        </w:tc>
        <w:tc>
          <w:p>
            <w:pPr>
              <w:pStyle w:val="Compact"/>
              <w:jc w:val="left"/>
            </w:pPr>
            <w:r>
              <w:t xml:space="preserve">0.270 - 0.400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03/26/2024</w:t>
            </w:r>
          </w:p>
        </w:tc>
        <w:tc>
          <w:p>
            <w:pPr>
              <w:pStyle w:val="Compact"/>
              <w:jc w:val="left"/>
            </w:pPr>
            <w:r>
              <w:t xml:space="preserve">0.087</w:t>
            </w:r>
          </w:p>
        </w:tc>
        <w:tc>
          <w:p>
            <w:pPr>
              <w:pStyle w:val="Compact"/>
              <w:jc w:val="left"/>
            </w:pPr>
            <w:r>
              <w:t xml:space="preserve">0.087 - 0.087</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12/22/2020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2021</w:t>
            </w:r>
          </w:p>
        </w:tc>
        <w:tc>
          <w:p>
            <w:pPr>
              <w:pStyle w:val="Compact"/>
              <w:jc w:val="left"/>
            </w:pPr>
            <w:r>
              <w:t xml:space="preserve">SOUTHFACE #21 (104 MADISON)</w:t>
            </w:r>
          </w:p>
        </w:tc>
        <w:tc>
          <w:p>
            <w:pPr>
              <w:pStyle w:val="Compact"/>
              <w:jc w:val="left"/>
            </w:pPr>
            <w:r>
              <w:t xml:space="preserve">19</w:t>
            </w:r>
          </w:p>
        </w:tc>
        <w:tc>
          <w:p>
            <w:pPr>
              <w:pStyle w:val="Compact"/>
              <w:jc w:val="left"/>
            </w:pPr>
            <w:r>
              <w:t xml:space="preserve">19 - 19</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2021</w:t>
            </w:r>
          </w:p>
        </w:tc>
        <w:tc>
          <w:p>
            <w:pPr>
              <w:pStyle w:val="Compact"/>
              <w:jc w:val="left"/>
            </w:pPr>
            <w:r>
              <w:t xml:space="preserve">SOUTHFACE #21 (104 MADISON)</w:t>
            </w:r>
          </w:p>
        </w:tc>
        <w:tc>
          <w:p>
            <w:pPr>
              <w:pStyle w:val="Compact"/>
              <w:jc w:val="left"/>
            </w:pPr>
            <w:r>
              <w:t xml:space="preserve">14</w:t>
            </w:r>
          </w:p>
        </w:tc>
        <w:tc>
          <w:p>
            <w:pPr>
              <w:pStyle w:val="Compact"/>
              <w:jc w:val="left"/>
            </w:pPr>
            <w:r>
              <w:t xml:space="preserve">14 - 14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09/13/2023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09/13/2023</w:t>
            </w:r>
          </w:p>
        </w:tc>
        <w:tc>
          <w:p>
            <w:pPr>
              <w:pStyle w:val="Compact"/>
              <w:jc w:val="left"/>
            </w:pPr>
            <w:r>
              <w:t xml:space="preserve">0.081</w:t>
            </w:r>
          </w:p>
        </w:tc>
        <w:tc>
          <w:p>
            <w:pPr>
              <w:pStyle w:val="Compact"/>
              <w:jc w:val="left"/>
            </w:pPr>
            <w:r>
              <w:t xml:space="preserve">0.03 - 0.087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(DBP), MAJOR</w:t>
            </w:r>
          </w:p>
        </w:tc>
        <w:tc>
          <w:p>
            <w:pPr>
              <w:pStyle w:val="Compact"/>
              <w:jc w:val="left"/>
            </w:pPr>
            <w:r>
              <w:t xml:space="preserve">Failure to Monitor</w:t>
            </w:r>
          </w:p>
        </w:tc>
        <w:tc>
          <w:p>
            <w:pPr>
              <w:pStyle w:val="Compact"/>
              <w:jc w:val="left"/>
            </w:pPr>
            <w:r>
              <w:t xml:space="preserve">Disinfection Byproducts</w:t>
            </w:r>
          </w:p>
        </w:tc>
        <w:tc>
          <w:p>
            <w:pPr>
              <w:pStyle w:val="Compact"/>
              <w:jc w:val="left"/>
            </w:pPr>
            <w:r>
              <w:t xml:space="preserve">01/01/2024 - 12/31/2026</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SOUTHFACE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SOUTHFACE.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2025-03-18T13:22:53Z</dcterms:created>
  <dcterms:modified xsi:type="dcterms:W3CDTF">2025-03-18T13:22:53Z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