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83aa0c56c81d63003e600217abc137cc1d6861"/>
      <w:r>
        <w:t xml:space="preserve">VT0005607 Consumer Confidence Report Certificate of Delivery 2025</w:t>
      </w:r>
      <w:bookmarkEnd w:id="20"/>
    </w:p>
    <w:p>
      <w:pPr>
        <w:pStyle w:val="Heading6"/>
      </w:pPr>
      <w:bookmarkStart w:id="21" w:name="maple-lane-nursing-home"/>
      <w:r>
        <w:t xml:space="preserve">MAPLE LANE NURSING HOME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aple-lane-nursing-home---vt0005607"/>
      <w:r>
        <w:t xml:space="preserve">MAPLE LANE NURSING HOME - VT0005607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c50e3e6ee334d41f72cb9f51f6993ebc4c8445"/>
      <w:r>
        <w:t xml:space="preserve">Detected Contaminants MAPLE LANE NURSING HOME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w:t>
            </w:r>
          </w:p>
        </w:tc>
        <w:tc>
          <w:p>
            <w:pPr>
              <w:pStyle w:val="Compact"/>
              <w:jc w:val="left"/>
            </w:pPr>
            <w:r>
              <w:t xml:space="preserve">0.200 - 0.200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03/27/2025</w:t>
            </w:r>
          </w:p>
        </w:tc>
        <w:tc>
          <w:p>
            <w:pPr>
              <w:pStyle w:val="Compact"/>
              <w:jc w:val="left"/>
            </w:pPr>
            <w:r>
              <w:t xml:space="preserve">0.069</w:t>
            </w:r>
          </w:p>
        </w:tc>
        <w:tc>
          <w:p>
            <w:pPr>
              <w:pStyle w:val="Compact"/>
              <w:jc w:val="left"/>
            </w:pPr>
            <w:r>
              <w:t xml:space="preserve">0.069 - 0.069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10/31/2024</w:t>
            </w:r>
          </w:p>
        </w:tc>
        <w:tc>
          <w:p>
            <w:pPr>
              <w:pStyle w:val="Compact"/>
              <w:jc w:val="left"/>
            </w:pPr>
            <w:r>
              <w:t xml:space="preserve">3.1</w:t>
            </w:r>
          </w:p>
        </w:tc>
        <w:tc>
          <w:p>
            <w:pPr>
              <w:pStyle w:val="Compact"/>
              <w:jc w:val="left"/>
            </w:pPr>
            <w:r>
              <w:t xml:space="preserve">3.1 - 3.1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ROOM 23 GROUND FLOOR BATH SINK</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07/31/2025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07/31/2025</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MAPLE LANE NURSING HOME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MAPLE LANE NURSING HOME.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2026-03-10T14:07:50Z</dcterms:created>
  <dcterms:modified xsi:type="dcterms:W3CDTF">2026-03-10T14:07:50Z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