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414dd1d061bd2c28189b22edebea2358b2a6d2"/>
      <w:r>
        <w:t xml:space="preserve">VT0005545 Consumer Confidence Report Certificate of Delivery 2023</w:t>
      </w:r>
      <w:bookmarkEnd w:id="20"/>
    </w:p>
    <w:p>
      <w:pPr>
        <w:pStyle w:val="Heading6"/>
      </w:pPr>
      <w:bookmarkStart w:id="21" w:name="tara-townhouses"/>
      <w:r>
        <w:t xml:space="preserve">TARA TOWNHOUSES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ara-townhouses---vt0005545"/>
      <w:r>
        <w:t xml:space="preserve">TARA TOWNHOUSES - VT0005545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TARA 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tara-townhouses"/>
      <w:r>
        <w:t xml:space="preserve">Detected Contaminants TARA TOWNHOUSES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0.06</w:t>
            </w:r>
          </w:p>
        </w:tc>
        <w:tc>
          <w:p>
            <w:pPr>
              <w:pStyle w:val="Compact"/>
              <w:jc w:val="left"/>
            </w:pPr>
            <w:r>
              <w:t xml:space="preserve">0.060 - 0.060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01/13/2020</w:t>
            </w:r>
          </w:p>
        </w:tc>
        <w:tc>
          <w:p>
            <w:pPr>
              <w:pStyle w:val="Compact"/>
              <w:jc w:val="left"/>
            </w:pPr>
            <w:r>
              <w:t xml:space="preserve">0.086</w:t>
            </w:r>
          </w:p>
        </w:tc>
        <w:tc>
          <w:p>
            <w:pPr>
              <w:pStyle w:val="Compact"/>
              <w:jc w:val="left"/>
            </w:pPr>
            <w:r>
              <w:t xml:space="preserve">0.086 - 0.086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05/16/2022</w:t>
            </w:r>
          </w:p>
        </w:tc>
        <w:tc>
          <w:p>
            <w:pPr>
              <w:pStyle w:val="Compact"/>
              <w:jc w:val="left"/>
            </w:pPr>
            <w:r>
              <w:t xml:space="preserve">0.12</w:t>
            </w:r>
          </w:p>
        </w:tc>
        <w:tc>
          <w:p>
            <w:pPr>
              <w:pStyle w:val="Compact"/>
              <w:jc w:val="left"/>
            </w:pPr>
            <w:r>
              <w:t xml:space="preserve">0.12 - 0.12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05/01/2023</w:t>
            </w:r>
          </w:p>
        </w:tc>
        <w:tc>
          <w:p>
            <w:pPr>
              <w:pStyle w:val="Compact"/>
              <w:jc w:val="left"/>
            </w:pPr>
            <w:r>
              <w:t xml:space="preserve">0.075</w:t>
            </w:r>
          </w:p>
        </w:tc>
        <w:tc>
          <w:p>
            <w:pPr>
              <w:pStyle w:val="Compact"/>
              <w:jc w:val="left"/>
            </w:pPr>
            <w:r>
              <w:t xml:space="preserve">0.075 - 0.075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2.82</w:t>
            </w:r>
          </w:p>
        </w:tc>
        <w:tc>
          <w:p>
            <w:pPr>
              <w:pStyle w:val="Compact"/>
              <w:jc w:val="left"/>
            </w:pPr>
            <w:r>
              <w:t xml:space="preserve">2.82</w:t>
            </w:r>
          </w:p>
        </w:tc>
      </w:tr>
      <w:tr>
        <w:tc>
          <w:p>
            <w:pPr>
              <w:pStyle w:val="Compact"/>
              <w:jc w:val="left"/>
            </w:pPr>
            <w:r>
              <w:t xml:space="preserve">12/05/2022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2.4</w:t>
            </w:r>
          </w:p>
        </w:tc>
        <w:tc>
          <w:p>
            <w:pPr>
              <w:pStyle w:val="Compact"/>
              <w:jc w:val="left"/>
            </w:pPr>
            <w:r>
              <w:t xml:space="preserve">2.4</w:t>
            </w:r>
          </w:p>
        </w:tc>
      </w:tr>
      <w:tr>
        <w:tc>
          <w:p>
            <w:pPr>
              <w:pStyle w:val="Compact"/>
              <w:jc w:val="left"/>
            </w:pPr>
            <w:r>
              <w:t xml:space="preserve">11/15/2021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2.11</w:t>
            </w:r>
          </w:p>
        </w:tc>
        <w:tc>
          <w:p>
            <w:pPr>
              <w:pStyle w:val="Compact"/>
              <w:jc w:val="left"/>
            </w:pPr>
            <w:r>
              <w:t xml:space="preserve">2.11</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2.15</w:t>
            </w:r>
          </w:p>
        </w:tc>
        <w:tc>
          <w:p>
            <w:pPr>
              <w:pStyle w:val="Compact"/>
              <w:jc w:val="left"/>
            </w:pPr>
            <w:r>
              <w:t xml:space="preserve">2.15</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06/28/2021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06/28/2021</w:t>
            </w:r>
          </w:p>
        </w:tc>
        <w:tc>
          <w:p>
            <w:pPr>
              <w:pStyle w:val="Compact"/>
              <w:jc w:val="left"/>
            </w:pPr>
            <w:r>
              <w:t xml:space="preserve">0.25</w:t>
            </w:r>
          </w:p>
        </w:tc>
        <w:tc>
          <w:p>
            <w:pPr>
              <w:pStyle w:val="Compact"/>
              <w:jc w:val="left"/>
            </w:pPr>
            <w:r>
              <w:t xml:space="preserve">0.048 - 0.26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TARA TOWNHOUSES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2024-03-22T16:54:11Z</dcterms:created>
  <dcterms:modified xsi:type="dcterms:W3CDTF">2024-03-22T16:54:11Z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