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6d3a363a5623b17191cb72910956fec37794b5"/>
      <w:r>
        <w:t xml:space="preserve">VT0005525 Consumer Confidence Report Certificate of Delivery 2024</w:t>
      </w:r>
      <w:bookmarkEnd w:id="20"/>
    </w:p>
    <w:p>
      <w:pPr>
        <w:pStyle w:val="Heading6"/>
      </w:pPr>
      <w:bookmarkStart w:id="21" w:name="sterling-ridge-water"/>
      <w:r>
        <w:t xml:space="preserve">STERLING RIDGE WATER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erling-ridge-water---vt0005525"/>
      <w:r>
        <w:t xml:space="preserve">STERLING RIDGE WATER - VT0005525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31742df3708273d1b3224046c3507b0afde7ef"/>
      <w:r>
        <w:t xml:space="preserve">Detected Contaminants STERLING RIDGE WATER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0.292</w:t>
            </w:r>
          </w:p>
        </w:tc>
        <w:tc>
          <w:p>
            <w:pPr>
              <w:pStyle w:val="Compact"/>
              <w:jc w:val="left"/>
            </w:pPr>
            <w:r>
              <w:t xml:space="preserve">0.200 - 0.400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11/11/2022</w:t>
            </w:r>
          </w:p>
        </w:tc>
        <w:tc>
          <w:p>
            <w:pPr>
              <w:pStyle w:val="Compact"/>
              <w:jc w:val="left"/>
            </w:pPr>
            <w:r>
              <w:t xml:space="preserve">0.19</w:t>
            </w:r>
          </w:p>
        </w:tc>
        <w:tc>
          <w:p>
            <w:pPr>
              <w:pStyle w:val="Compact"/>
              <w:jc w:val="left"/>
            </w:pPr>
            <w:r>
              <w:t xml:space="preserve">0.19 - 0.19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02/10/2022</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02/10/2022</w:t>
            </w:r>
          </w:p>
        </w:tc>
        <w:tc>
          <w:p>
            <w:pPr>
              <w:pStyle w:val="Compact"/>
              <w:jc w:val="left"/>
            </w:pPr>
            <w:r>
              <w:t xml:space="preserve">160</w:t>
            </w:r>
          </w:p>
        </w:tc>
        <w:tc>
          <w:p>
            <w:pPr>
              <w:pStyle w:val="Compact"/>
              <w:jc w:val="left"/>
            </w:pPr>
            <w:r>
              <w:t xml:space="preserve">160 - 160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Molybdenum, Total</w:t>
            </w:r>
          </w:p>
        </w:tc>
        <w:tc>
          <w:p>
            <w:pPr>
              <w:pStyle w:val="Compact"/>
              <w:jc w:val="left"/>
            </w:pPr>
            <w:r>
              <w:t xml:space="preserve">03/02/2020</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05/02/2024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05/02/2024</w:t>
            </w:r>
          </w:p>
        </w:tc>
        <w:tc>
          <w:p>
            <w:pPr>
              <w:pStyle w:val="Compact"/>
              <w:jc w:val="left"/>
            </w:pPr>
            <w:r>
              <w:t xml:space="preserve">0.056</w:t>
            </w:r>
          </w:p>
        </w:tc>
        <w:tc>
          <w:p>
            <w:pPr>
              <w:pStyle w:val="Compact"/>
              <w:jc w:val="left"/>
            </w:pPr>
            <w:r>
              <w:t xml:space="preserve">0 - 0.069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STERLING RIDGE WATER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STERLING RIDGE WATER.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07/02/2020</w:t>
            </w:r>
          </w:p>
        </w:tc>
        <w:tc>
          <w:p>
            <w:pPr>
              <w:pStyle w:val="Compact"/>
              <w:jc w:val="left"/>
            </w:pPr>
            <w:r>
              <w:t xml:space="preserve">Required Storage Facility Inadequate</w:t>
            </w:r>
          </w:p>
        </w:tc>
        <w:tc>
          <w:p>
            <w:pPr>
              <w:pStyle w:val="Compact"/>
              <w:jc w:val="left"/>
            </w:pPr>
            <w:r>
              <w:t xml:space="preserve">PUMP HOUSE STORAGE TANK</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2025-03-18T12:53:01Z</dcterms:created>
  <dcterms:modified xsi:type="dcterms:W3CDTF">2025-03-18T12:53:01Z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