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D385" w14:textId="77777777" w:rsidR="00106C89" w:rsidRDefault="00086718">
      <w:pPr>
        <w:pStyle w:val="Heading1"/>
      </w:pPr>
      <w:bookmarkStart w:id="0" w:name="X285170e296297bd803337448e43beaddccb189b"/>
      <w:r>
        <w:t>VT0005476 Consumer Confidence Report Certificate of Delivery 2025</w:t>
      </w:r>
      <w:bookmarkEnd w:id="0"/>
    </w:p>
    <w:p w14:paraId="234A50BD" w14:textId="77777777" w:rsidR="00106C89" w:rsidRDefault="00086718">
      <w:pPr>
        <w:pStyle w:val="Heading6"/>
      </w:pPr>
      <w:bookmarkStart w:id="1" w:name="jericho-fire-district-1"/>
      <w:r>
        <w:t>JERICHO FIRE DISTRICT 1</w:t>
      </w:r>
      <w:bookmarkEnd w:id="1"/>
    </w:p>
    <w:p w14:paraId="750817B5" w14:textId="77777777" w:rsidR="00106C89" w:rsidRDefault="00106C89"/>
    <w:p w14:paraId="52826BAC" w14:textId="77777777" w:rsidR="00106C89" w:rsidRDefault="00086718">
      <w:r>
        <w:t>I (</w:t>
      </w:r>
      <w:r>
        <w:rPr>
          <w:i/>
        </w:rPr>
        <w:t xml:space="preserve">print </w:t>
      </w:r>
      <w:proofErr w:type="gramStart"/>
      <w:r>
        <w:rPr>
          <w:i/>
        </w:rPr>
        <w:t>name</w:t>
      </w:r>
      <w:r>
        <w:t>)_</w:t>
      </w:r>
      <w:proofErr w:type="gramEnd"/>
      <w:r>
        <w:t>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0697521" w14:textId="77777777" w:rsidR="00106C89" w:rsidRDefault="00106C89"/>
    <w:p w14:paraId="18BF766A" w14:textId="77777777" w:rsidR="00106C89" w:rsidRDefault="00086718">
      <w:r>
        <w:rPr>
          <w:b/>
        </w:rPr>
        <w:t>Date CCR Distributed:</w:t>
      </w:r>
      <w:r>
        <w:t xml:space="preserve"> _________________________________________________________</w:t>
      </w:r>
    </w:p>
    <w:p w14:paraId="042E8B11" w14:textId="77777777" w:rsidR="00106C89" w:rsidRDefault="0008671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899B464" w14:textId="77777777" w:rsidR="00106C89" w:rsidRDefault="00FF66E8">
      <w:r>
        <w:pict w14:anchorId="2FE9EB02">
          <v:rect id="_x0000_i1025" style="width:0;height:1.5pt" o:hralign="center" o:hrstd="t" o:hr="t"/>
        </w:pict>
      </w:r>
    </w:p>
    <w:p w14:paraId="0BAA1010" w14:textId="77777777" w:rsidR="00106C89" w:rsidRDefault="00106C89"/>
    <w:p w14:paraId="1636DDFA" w14:textId="77777777" w:rsidR="00106C89" w:rsidRDefault="00086718">
      <w:r>
        <w:t xml:space="preserve">    II. </w:t>
      </w:r>
      <w:r>
        <w:rPr>
          <w:b/>
        </w:rPr>
        <w:t>“Good faith effort” Delivery Method(s) Used</w:t>
      </w:r>
      <w:r>
        <w:t xml:space="preserve"> (to reach non-bill paying customers). Please list the method(s) used:</w:t>
      </w:r>
    </w:p>
    <w:p w14:paraId="51EE8115" w14:textId="77777777" w:rsidR="00106C89" w:rsidRDefault="00FF66E8">
      <w:r>
        <w:pict w14:anchorId="3BE97262">
          <v:rect id="_x0000_i1026" style="width:0;height:1.5pt" o:hralign="center" o:hrstd="t" o:hr="t"/>
        </w:pict>
      </w:r>
    </w:p>
    <w:p w14:paraId="45DAE47C" w14:textId="77777777" w:rsidR="00106C89" w:rsidRDefault="00FF66E8">
      <w:r>
        <w:pict w14:anchorId="05D5FE75">
          <v:rect id="_x0000_i1027" style="width:0;height:1.5pt" o:hralign="center" o:hrstd="t" o:hr="t"/>
        </w:pict>
      </w:r>
    </w:p>
    <w:p w14:paraId="797C4B6D" w14:textId="77777777" w:rsidR="00106C89" w:rsidRDefault="0008671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0668165" w14:textId="77777777" w:rsidR="00106C89" w:rsidRDefault="00106C89"/>
    <w:p w14:paraId="677ECFA3" w14:textId="77777777" w:rsidR="00106C89" w:rsidRDefault="00086718">
      <w:r>
        <w:t xml:space="preserve">      </w:t>
      </w:r>
      <w:r>
        <w:rPr>
          <w:b/>
        </w:rPr>
        <w:t xml:space="preserve">Please sign and date this page </w:t>
      </w:r>
      <w:r>
        <w:rPr>
          <w:b/>
          <w:i/>
        </w:rPr>
        <w:t>after</w:t>
      </w:r>
      <w:r>
        <w:rPr>
          <w:b/>
        </w:rPr>
        <w:t xml:space="preserve"> the CCR has been distributed to all customers.</w:t>
      </w:r>
    </w:p>
    <w:p w14:paraId="06F09927" w14:textId="77777777" w:rsidR="00106C89" w:rsidRDefault="00106C89"/>
    <w:p w14:paraId="57302716" w14:textId="77777777" w:rsidR="00106C89" w:rsidRDefault="00086718">
      <w:r>
        <w:t>Signed ________________________________   Date _________________________________</w:t>
      </w:r>
    </w:p>
    <w:p w14:paraId="6D58607D" w14:textId="77777777" w:rsidR="00106C89" w:rsidRDefault="00086718">
      <w:r>
        <w:t>Title _________________________________    Phone # ______________________________</w:t>
      </w:r>
    </w:p>
    <w:p w14:paraId="727A9205" w14:textId="77777777" w:rsidR="00106C89" w:rsidRDefault="00106C89"/>
    <w:p w14:paraId="6340B855" w14:textId="77777777" w:rsidR="00106C89" w:rsidRDefault="00086718">
      <w:r>
        <w:t xml:space="preserve">      </w:t>
      </w:r>
      <w:r>
        <w:rPr>
          <w:b/>
        </w:rPr>
        <w:t xml:space="preserve">Please submit this </w:t>
      </w:r>
      <w:proofErr w:type="gramStart"/>
      <w:r>
        <w:rPr>
          <w:b/>
        </w:rPr>
        <w:t>completed</w:t>
      </w:r>
      <w:proofErr w:type="gramEnd"/>
      <w:r>
        <w:rPr>
          <w:b/>
        </w:rPr>
        <w:t xml:space="preserve"> form and a copy of your CCR to the Division no later than July 1, 2026.</w:t>
      </w:r>
    </w:p>
    <w:p w14:paraId="44EC9216" w14:textId="77777777" w:rsidR="00106C89" w:rsidRDefault="00106C89"/>
    <w:p w14:paraId="42AD1D79" w14:textId="77777777" w:rsidR="00106C89" w:rsidRDefault="00086718">
      <w:r>
        <w:rPr>
          <w:b/>
        </w:rPr>
        <w:t>Submittal options include:</w:t>
      </w:r>
    </w:p>
    <w:p w14:paraId="06508FBD" w14:textId="77777777" w:rsidR="00106C89" w:rsidRDefault="00086718">
      <w:pPr>
        <w:numPr>
          <w:ilvl w:val="0"/>
          <w:numId w:val="14"/>
        </w:numPr>
      </w:pPr>
      <w:r>
        <w:rPr>
          <w:b/>
        </w:rPr>
        <w:t>*NEW*</w:t>
      </w:r>
      <w:r>
        <w:t xml:space="preserve"> - </w:t>
      </w:r>
      <w:hyperlink r:id="rId7">
        <w:r>
          <w:t>Consumer Confidence Report (CCR) Certificate</w:t>
        </w:r>
      </w:hyperlink>
      <w:r>
        <w:t xml:space="preserve"> (ANROnline Form)</w:t>
      </w:r>
    </w:p>
    <w:p w14:paraId="5BA704E6" w14:textId="77777777" w:rsidR="00106C89" w:rsidRDefault="00086718">
      <w:pPr>
        <w:numPr>
          <w:ilvl w:val="0"/>
          <w:numId w:val="14"/>
        </w:numPr>
      </w:pPr>
      <w:r>
        <w:t xml:space="preserve">Email - </w:t>
      </w:r>
      <w:hyperlink r:id="rId8">
        <w:r>
          <w:t>Jeff.Girard@vermont.gov</w:t>
        </w:r>
      </w:hyperlink>
    </w:p>
    <w:p w14:paraId="3173D115" w14:textId="77777777" w:rsidR="00106C89" w:rsidRDefault="00086718">
      <w:pPr>
        <w:numPr>
          <w:ilvl w:val="0"/>
          <w:numId w:val="14"/>
        </w:numPr>
      </w:pPr>
      <w:r>
        <w:t>Fax - 802-828-1541</w:t>
      </w:r>
    </w:p>
    <w:p w14:paraId="4328F130" w14:textId="77777777" w:rsidR="00106C89" w:rsidRDefault="00086718">
      <w:pPr>
        <w:numPr>
          <w:ilvl w:val="0"/>
          <w:numId w:val="14"/>
        </w:numPr>
      </w:pPr>
      <w:r>
        <w:t>Mail - Department of Environmental Conservation</w:t>
      </w:r>
      <w:r>
        <w:br/>
        <w:t>     Drinking Water and Groundwater Protection Division</w:t>
      </w:r>
      <w:r>
        <w:br/>
        <w:t>     One National Life Drive - Davis 4</w:t>
      </w:r>
      <w:r>
        <w:br/>
        <w:t>     Montpelier, VT 05620-3521</w:t>
      </w:r>
    </w:p>
    <w:p w14:paraId="14B9A11F" w14:textId="77777777" w:rsidR="00106C89" w:rsidRDefault="00FF66E8">
      <w:r>
        <w:pict w14:anchorId="7D8F94B5">
          <v:rect id="_x0000_i1028" style="width:0;height:1.5pt" o:hralign="center" o:hrstd="t" o:hr="t"/>
        </w:pict>
      </w:r>
    </w:p>
    <w:p w14:paraId="3066DE35" w14:textId="77777777" w:rsidR="00106C89" w:rsidRDefault="00106C89">
      <w:pPr>
        <w:pStyle w:val="Heading5"/>
      </w:pPr>
      <w:bookmarkStart w:id="2" w:name="section"/>
      <w:bookmarkEnd w:id="2"/>
    </w:p>
    <w:p w14:paraId="756756B7" w14:textId="77777777" w:rsidR="00106C89" w:rsidRDefault="00086718">
      <w:r>
        <w:br/>
      </w:r>
      <w:r>
        <w:br/>
      </w:r>
      <w:r>
        <w:br/>
      </w:r>
    </w:p>
    <w:p w14:paraId="1876A4EB" w14:textId="77777777" w:rsidR="00106C89" w:rsidRDefault="00086718">
      <w:pPr>
        <w:pStyle w:val="Heading4"/>
      </w:pPr>
      <w:bookmarkStart w:id="3" w:name="this-page-intentionally-left-blank"/>
      <w:r>
        <w:t>This Page Intentionally Left Blank</w:t>
      </w:r>
      <w:bookmarkEnd w:id="3"/>
    </w:p>
    <w:p w14:paraId="1AA1775B" w14:textId="77777777" w:rsidR="00106C89" w:rsidRDefault="00086718">
      <w:pPr>
        <w:pStyle w:val="Heading1"/>
      </w:pPr>
      <w:bookmarkStart w:id="4" w:name="jericho-fire-district-1---vt0005476"/>
      <w:r>
        <w:lastRenderedPageBreak/>
        <w:t>JERICHO FIRE DISTRICT 1 - VT0005476</w:t>
      </w:r>
      <w:bookmarkEnd w:id="4"/>
    </w:p>
    <w:p w14:paraId="3F6CA970" w14:textId="77777777" w:rsidR="00106C89" w:rsidRDefault="00086718">
      <w:pPr>
        <w:pStyle w:val="Heading2"/>
      </w:pPr>
      <w:bookmarkStart w:id="5" w:name="consumer-confidence-report---2025"/>
      <w:r>
        <w:t>Consumer Confidence Report - 2025</w:t>
      </w:r>
      <w:bookmarkEnd w:id="5"/>
    </w:p>
    <w:p w14:paraId="46ACFD30" w14:textId="77777777" w:rsidR="00106C89" w:rsidRDefault="00086718">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7579E98F" w14:textId="77777777" w:rsidR="00106C89" w:rsidRDefault="00106C89"/>
    <w:p w14:paraId="61020BF5" w14:textId="77777777" w:rsidR="00106C89" w:rsidRDefault="00086718">
      <w:r>
        <w:t>_________________________________ (date/time) at ________________________________ (location).</w:t>
      </w:r>
    </w:p>
    <w:p w14:paraId="26919D55" w14:textId="77777777" w:rsidR="00106C89" w:rsidRDefault="00086718">
      <w:r>
        <w:t>The person who can answer questions about this report is: (print) ___________________________________</w:t>
      </w:r>
    </w:p>
    <w:p w14:paraId="3B4D8BDD" w14:textId="77777777" w:rsidR="00106C89" w:rsidRDefault="00086718">
      <w:proofErr w:type="gramStart"/>
      <w:r>
        <w:t>Telephone: _</w:t>
      </w:r>
      <w:proofErr w:type="gramEnd"/>
      <w:r>
        <w:t>___________________________ and/ or Email _______________________________________</w:t>
      </w:r>
    </w:p>
    <w:p w14:paraId="28FB69CA" w14:textId="77777777" w:rsidR="00106C89" w:rsidRDefault="00106C89"/>
    <w:p w14:paraId="50162F51" w14:textId="77777777" w:rsidR="00106C89" w:rsidRDefault="00086718">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w:t>
      </w:r>
      <w:proofErr w:type="gramStart"/>
      <w:r>
        <w:t>or</w:t>
      </w:r>
      <w:proofErr w:type="gramEnd"/>
      <w:r>
        <w:t xml:space="preserve"> mail.</w:t>
      </w:r>
    </w:p>
    <w:p w14:paraId="7E221475" w14:textId="77777777" w:rsidR="00106C89" w:rsidRDefault="00086718">
      <w:r>
        <w:t xml:space="preserve">As </w:t>
      </w:r>
      <w:proofErr w:type="gramStart"/>
      <w:r>
        <w:t>required</w:t>
      </w:r>
      <w:proofErr w:type="gramEnd"/>
      <w:r>
        <w:t xml:space="preserve">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C77CB21" w14:textId="77777777" w:rsidR="00106C89" w:rsidRDefault="00106C89"/>
    <w:p w14:paraId="1AB8B04B" w14:textId="77777777" w:rsidR="00106C89" w:rsidRDefault="00086718">
      <w:pPr>
        <w:pStyle w:val="Heading2"/>
      </w:pPr>
      <w:bookmarkStart w:id="6" w:name="water-source-information"/>
      <w:r>
        <w:t>Water Source Information</w:t>
      </w:r>
      <w:bookmarkEnd w:id="6"/>
    </w:p>
    <w:p w14:paraId="3A4FF81A" w14:textId="77777777" w:rsidR="00106C89" w:rsidRDefault="00086718">
      <w:r>
        <w:rPr>
          <w:b/>
        </w:rPr>
        <w:t>Your water comes from:</w:t>
      </w:r>
    </w:p>
    <w:tbl>
      <w:tblPr>
        <w:tblStyle w:val="Table"/>
        <w:tblW w:w="0" w:type="pct"/>
        <w:tblLook w:val="07E0" w:firstRow="1" w:lastRow="1" w:firstColumn="1" w:lastColumn="1" w:noHBand="1" w:noVBand="1"/>
      </w:tblPr>
      <w:tblGrid>
        <w:gridCol w:w="1412"/>
        <w:gridCol w:w="1966"/>
      </w:tblGrid>
      <w:tr w:rsidR="00106C89" w14:paraId="4AC9E67A"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EDC288" w14:textId="77777777" w:rsidR="00106C89" w:rsidRDefault="0008671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4CA104" w14:textId="77777777" w:rsidR="00106C89" w:rsidRDefault="00086718">
            <w:r>
              <w:t>Source Water Type</w:t>
            </w:r>
          </w:p>
        </w:tc>
      </w:tr>
      <w:tr w:rsidR="00106C89" w14:paraId="719D7A8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E9BAFDC" w14:textId="77777777" w:rsidR="00106C89" w:rsidRDefault="00086718">
            <w:proofErr w:type="gramStart"/>
            <w:r>
              <w:t>WELL</w:t>
            </w:r>
            <w:proofErr w:type="gramEnd"/>
            <w:r>
              <w:t xml:space="preserve"> #2</w:t>
            </w:r>
          </w:p>
        </w:tc>
        <w:tc>
          <w:tcPr>
            <w:cnfStyle w:val="000100000010" w:firstRow="0" w:lastRow="0" w:firstColumn="0" w:lastColumn="1" w:oddVBand="0" w:evenVBand="0" w:oddHBand="0" w:evenHBand="0" w:firstRowFirstColumn="0" w:firstRowLastColumn="0" w:lastRowFirstColumn="0" w:lastRowLastColumn="1"/>
            <w:tcW w:w="0" w:type="auto"/>
          </w:tcPr>
          <w:p w14:paraId="75B66715" w14:textId="77777777" w:rsidR="00106C89" w:rsidRDefault="00086718">
            <w:r>
              <w:t>Groundwater</w:t>
            </w:r>
          </w:p>
        </w:tc>
      </w:tr>
    </w:tbl>
    <w:p w14:paraId="417173AA" w14:textId="77777777" w:rsidR="00106C89" w:rsidRDefault="00106C89"/>
    <w:p w14:paraId="386F21A4" w14:textId="77777777" w:rsidR="00106C89" w:rsidRDefault="0008671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A6A651A" w14:textId="77777777" w:rsidR="00106C89" w:rsidRDefault="00086718">
      <w:pPr>
        <w:pStyle w:val="Heading2"/>
      </w:pPr>
      <w:bookmarkStart w:id="7" w:name="drinking-water-contaminants"/>
      <w:r>
        <w:t>Drinking Water Contaminants</w:t>
      </w:r>
      <w:bookmarkEnd w:id="7"/>
    </w:p>
    <w:p w14:paraId="7EB545B9" w14:textId="77777777" w:rsidR="00106C89" w:rsidRDefault="00086718">
      <w:r>
        <w:t xml:space="preserve">The sources of drinking water (both tap water and bottled water) include surface water (streams, lakes) and ground water (wells, springs). As water travels over the land’s surface or through the ground, it dissolves </w:t>
      </w:r>
      <w:proofErr w:type="gramStart"/>
      <w:r>
        <w:t>naturally-occurring</w:t>
      </w:r>
      <w:proofErr w:type="gramEnd"/>
      <w:r>
        <w:t xml:space="preserve"> minerals. It also picks up substances resulting from the presence of animals and human activity. Some “contaminants” may be harmful. Others, such as iron and sulfur, are not harmful. Public water systems treat water to remove contaminants, if any are present.</w:t>
      </w:r>
    </w:p>
    <w:p w14:paraId="0B40BBA7" w14:textId="77777777" w:rsidR="00106C89" w:rsidRDefault="00086718">
      <w:proofErr w:type="gramStart"/>
      <w:r>
        <w:t>In order to</w:t>
      </w:r>
      <w:proofErr w:type="gramEnd"/>
      <w:r>
        <w:t xml:space="preserve"> ensure that your water is safe to drink, we test it regularly according to regulations established by the U.S. Environmental Protection Agency and the State of Vermont. These regulations limit the </w:t>
      </w:r>
      <w:proofErr w:type="gramStart"/>
      <w:r>
        <w:t>amount</w:t>
      </w:r>
      <w:proofErr w:type="gramEnd"/>
      <w:r>
        <w:t xml:space="preserve"> of various contaminants:</w:t>
      </w:r>
    </w:p>
    <w:p w14:paraId="4D6BA971" w14:textId="77777777" w:rsidR="00106C89" w:rsidRDefault="0008671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36504199" w14:textId="77777777" w:rsidR="00106C89" w:rsidRDefault="00086718">
      <w:pPr>
        <w:pStyle w:val="Heading2"/>
      </w:pPr>
      <w:bookmarkStart w:id="8" w:name="water-quality-data"/>
      <w:r>
        <w:t>Water Quality Data</w:t>
      </w:r>
      <w:bookmarkEnd w:id="8"/>
    </w:p>
    <w:p w14:paraId="3FF1537D" w14:textId="77777777" w:rsidR="00106C89" w:rsidRDefault="0008671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81CB223" w14:textId="77777777" w:rsidR="00106C89" w:rsidRDefault="00086718">
      <w:r>
        <w:rPr>
          <w:b/>
        </w:rPr>
        <w:t>Terms and abbreviations</w:t>
      </w:r>
      <w:r>
        <w:t xml:space="preserve"> - In this table you may find terms you might not be familiar with. To help you better understand these terms we have provided the following definitions:</w:t>
      </w:r>
    </w:p>
    <w:p w14:paraId="17FDC3E3" w14:textId="418746B8" w:rsidR="00106C89" w:rsidRDefault="00086718" w:rsidP="00A82E4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r>
      <w:r>
        <w:lastRenderedPageBreak/>
        <w:t>     </w:t>
      </w:r>
      <w:r>
        <w:rPr>
          <w:b/>
        </w:rPr>
        <w:t>Perfluoroheptanoic Acid (PFHpA)</w:t>
      </w:r>
      <w:r>
        <w:br/>
        <w:t>     </w:t>
      </w:r>
      <w:r>
        <w:rPr>
          <w:b/>
        </w:rPr>
        <w:t>Perfluorohexane Sulfonic Acid (PFHxS)</w:t>
      </w:r>
      <w:bookmarkStart w:id="9" w:name="section-1"/>
      <w:bookmarkEnd w:id="9"/>
    </w:p>
    <w:p w14:paraId="7D509DA0" w14:textId="77777777" w:rsidR="00106C89" w:rsidRDefault="00086718">
      <w:pPr>
        <w:pStyle w:val="Heading2"/>
      </w:pPr>
      <w:bookmarkStart w:id="10" w:name="X49633463dc0e28d36ebeb0209306f61f13a3c24"/>
      <w:r>
        <w:t>Detected Contaminants JERICHO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06C89" w14:paraId="41A4216A"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BBEBE1" w14:textId="77777777" w:rsidR="00106C89" w:rsidRDefault="00086718">
            <w:r>
              <w:t>Disinfection Residual</w:t>
            </w:r>
          </w:p>
        </w:tc>
        <w:tc>
          <w:tcPr>
            <w:tcW w:w="0" w:type="auto"/>
            <w:tcBorders>
              <w:bottom w:val="single" w:sz="0" w:space="0" w:color="auto"/>
            </w:tcBorders>
            <w:vAlign w:val="bottom"/>
          </w:tcPr>
          <w:p w14:paraId="7C54C7D0" w14:textId="77777777" w:rsidR="00106C89" w:rsidRDefault="0008671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B8275CA" w14:textId="77777777" w:rsidR="00106C89" w:rsidRDefault="0008671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6EDB0B5" w14:textId="77777777" w:rsidR="00106C89" w:rsidRDefault="0008671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7A0DFED" w14:textId="77777777" w:rsidR="00106C89" w:rsidRDefault="0008671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1BB6E93" w14:textId="77777777" w:rsidR="00106C89" w:rsidRDefault="0008671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8DD153" w14:textId="77777777" w:rsidR="00106C89" w:rsidRDefault="00086718">
            <w:r>
              <w:t>Typical Source</w:t>
            </w:r>
          </w:p>
        </w:tc>
      </w:tr>
      <w:tr w:rsidR="00106C89" w14:paraId="4341ECE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A2A531" w14:textId="77777777" w:rsidR="00106C89" w:rsidRDefault="00086718">
            <w:r>
              <w:t>Chlorine</w:t>
            </w:r>
          </w:p>
        </w:tc>
        <w:tc>
          <w:tcPr>
            <w:tcW w:w="0" w:type="auto"/>
          </w:tcPr>
          <w:p w14:paraId="0AA81FCC" w14:textId="77777777" w:rsidR="00106C89" w:rsidRDefault="00086718">
            <w:pPr>
              <w:cnfStyle w:val="010000000000" w:firstRow="0" w:lastRow="1" w:firstColumn="0" w:lastColumn="0" w:oddVBand="0" w:evenVBand="0" w:oddHBand="0" w:evenHBand="0" w:firstRowFirstColumn="0" w:firstRowLastColumn="0" w:lastRowFirstColumn="0" w:lastRowLastColumn="0"/>
            </w:pPr>
            <w:r>
              <w:t>0.342</w:t>
            </w:r>
          </w:p>
        </w:tc>
        <w:tc>
          <w:tcPr>
            <w:tcW w:w="0" w:type="auto"/>
          </w:tcPr>
          <w:p w14:paraId="6ED88429" w14:textId="77777777" w:rsidR="00106C89" w:rsidRDefault="00086718">
            <w:pPr>
              <w:cnfStyle w:val="010000000000" w:firstRow="0" w:lastRow="1" w:firstColumn="0" w:lastColumn="0" w:oddVBand="0" w:evenVBand="0" w:oddHBand="0" w:evenHBand="0" w:firstRowFirstColumn="0" w:firstRowLastColumn="0" w:lastRowFirstColumn="0" w:lastRowLastColumn="0"/>
            </w:pPr>
            <w:r>
              <w:t>0.250 - 0.830</w:t>
            </w:r>
          </w:p>
        </w:tc>
        <w:tc>
          <w:tcPr>
            <w:tcW w:w="0" w:type="auto"/>
          </w:tcPr>
          <w:p w14:paraId="03531BCC" w14:textId="77777777" w:rsidR="00106C89" w:rsidRDefault="0008671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65E212D" w14:textId="77777777" w:rsidR="00106C89" w:rsidRDefault="0008671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42B7A72" w14:textId="77777777" w:rsidR="00106C89" w:rsidRDefault="0008671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3050949" w14:textId="77777777" w:rsidR="00106C89" w:rsidRDefault="00086718">
            <w:r>
              <w:t>Water additive to control microbes</w:t>
            </w:r>
          </w:p>
        </w:tc>
      </w:tr>
    </w:tbl>
    <w:p w14:paraId="5329C995" w14:textId="77777777" w:rsidR="00106C89" w:rsidRDefault="00106C89"/>
    <w:tbl>
      <w:tblPr>
        <w:tblStyle w:val="Table"/>
        <w:tblW w:w="0" w:type="pct"/>
        <w:tblLook w:val="07E0" w:firstRow="1" w:lastRow="1" w:firstColumn="1" w:lastColumn="1" w:noHBand="1" w:noVBand="1"/>
      </w:tblPr>
      <w:tblGrid>
        <w:gridCol w:w="1648"/>
        <w:gridCol w:w="1248"/>
        <w:gridCol w:w="1007"/>
        <w:gridCol w:w="801"/>
        <w:gridCol w:w="613"/>
        <w:gridCol w:w="706"/>
        <w:gridCol w:w="870"/>
        <w:gridCol w:w="4123"/>
      </w:tblGrid>
      <w:tr w:rsidR="00106C89" w14:paraId="26EDAB7C"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274268" w14:textId="77777777" w:rsidR="00106C89" w:rsidRDefault="00086718">
            <w:r>
              <w:t>Chemical Contaminants</w:t>
            </w:r>
          </w:p>
        </w:tc>
        <w:tc>
          <w:tcPr>
            <w:tcW w:w="0" w:type="auto"/>
            <w:tcBorders>
              <w:bottom w:val="single" w:sz="0" w:space="0" w:color="auto"/>
            </w:tcBorders>
            <w:vAlign w:val="bottom"/>
          </w:tcPr>
          <w:p w14:paraId="4E2B4B20" w14:textId="77777777" w:rsidR="00106C89" w:rsidRDefault="0008671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DEDDF11" w14:textId="77777777" w:rsidR="00106C89" w:rsidRDefault="0008671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9938436" w14:textId="77777777" w:rsidR="00106C89" w:rsidRDefault="0008671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440155" w14:textId="77777777" w:rsidR="00106C89" w:rsidRDefault="0008671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AF3DB11" w14:textId="77777777" w:rsidR="00106C89" w:rsidRDefault="0008671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827F611" w14:textId="77777777" w:rsidR="00106C89" w:rsidRDefault="0008671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17AA52" w14:textId="77777777" w:rsidR="00106C89" w:rsidRDefault="00086718">
            <w:r>
              <w:t>Typical Source</w:t>
            </w:r>
          </w:p>
        </w:tc>
      </w:tr>
      <w:tr w:rsidR="00106C89" w14:paraId="79747523" w14:textId="77777777">
        <w:tc>
          <w:tcPr>
            <w:cnfStyle w:val="001000000000" w:firstRow="0" w:lastRow="0" w:firstColumn="1" w:lastColumn="0" w:oddVBand="0" w:evenVBand="0" w:oddHBand="0" w:evenHBand="0" w:firstRowFirstColumn="0" w:firstRowLastColumn="0" w:lastRowFirstColumn="0" w:lastRowLastColumn="0"/>
            <w:tcW w:w="0" w:type="auto"/>
          </w:tcPr>
          <w:p w14:paraId="06D88786" w14:textId="77777777" w:rsidR="00106C89" w:rsidRDefault="00086718">
            <w:r>
              <w:t>Iron</w:t>
            </w:r>
          </w:p>
        </w:tc>
        <w:tc>
          <w:tcPr>
            <w:tcW w:w="0" w:type="auto"/>
          </w:tcPr>
          <w:p w14:paraId="3BD3C7C4" w14:textId="77777777" w:rsidR="00106C89" w:rsidRDefault="00086718">
            <w:pPr>
              <w:cnfStyle w:val="000000000000" w:firstRow="0" w:lastRow="0" w:firstColumn="0" w:lastColumn="0" w:oddVBand="0" w:evenVBand="0" w:oddHBand="0" w:evenHBand="0" w:firstRowFirstColumn="0" w:firstRowLastColumn="0" w:lastRowFirstColumn="0" w:lastRowLastColumn="0"/>
            </w:pPr>
            <w:r>
              <w:t>12/18/2025</w:t>
            </w:r>
          </w:p>
        </w:tc>
        <w:tc>
          <w:tcPr>
            <w:tcW w:w="0" w:type="auto"/>
          </w:tcPr>
          <w:p w14:paraId="46A38ADC" w14:textId="77777777" w:rsidR="00106C89" w:rsidRDefault="00086718">
            <w:pPr>
              <w:cnfStyle w:val="000000000000" w:firstRow="0" w:lastRow="0" w:firstColumn="0" w:lastColumn="0" w:oddVBand="0" w:evenVBand="0" w:oddHBand="0" w:evenHBand="0" w:firstRowFirstColumn="0" w:firstRowLastColumn="0" w:lastRowFirstColumn="0" w:lastRowLastColumn="0"/>
            </w:pPr>
            <w:r>
              <w:t>0.61</w:t>
            </w:r>
          </w:p>
        </w:tc>
        <w:tc>
          <w:tcPr>
            <w:tcW w:w="0" w:type="auto"/>
          </w:tcPr>
          <w:p w14:paraId="0B12FFE7" w14:textId="77777777" w:rsidR="00106C89" w:rsidRDefault="00086718">
            <w:pPr>
              <w:cnfStyle w:val="000000000000" w:firstRow="0" w:lastRow="0" w:firstColumn="0" w:lastColumn="0" w:oddVBand="0" w:evenVBand="0" w:oddHBand="0" w:evenHBand="0" w:firstRowFirstColumn="0" w:firstRowLastColumn="0" w:lastRowFirstColumn="0" w:lastRowLastColumn="0"/>
            </w:pPr>
            <w:r>
              <w:t>0 - 0.61</w:t>
            </w:r>
          </w:p>
        </w:tc>
        <w:tc>
          <w:tcPr>
            <w:tcW w:w="0" w:type="auto"/>
          </w:tcPr>
          <w:p w14:paraId="72EFFC8F" w14:textId="77777777" w:rsidR="00106C89" w:rsidRDefault="0008671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BB8EA43" w14:textId="77777777" w:rsidR="00106C89" w:rsidRDefault="00086718">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0001756" w14:textId="77777777" w:rsidR="00106C89" w:rsidRDefault="00086718">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E8BEF9F" w14:textId="77777777" w:rsidR="00106C89" w:rsidRDefault="00086718">
            <w:r>
              <w:t>Erosion of natural deposits</w:t>
            </w:r>
          </w:p>
        </w:tc>
      </w:tr>
      <w:tr w:rsidR="00106C89" w14:paraId="4BF232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BEA732" w14:textId="77777777" w:rsidR="00106C89" w:rsidRDefault="00086718">
            <w:r>
              <w:t>Manganese</w:t>
            </w:r>
          </w:p>
        </w:tc>
        <w:tc>
          <w:tcPr>
            <w:tcW w:w="0" w:type="auto"/>
          </w:tcPr>
          <w:p w14:paraId="4420D6CC" w14:textId="77777777" w:rsidR="00106C89" w:rsidRDefault="00086718">
            <w:pPr>
              <w:cnfStyle w:val="010000000000" w:firstRow="0" w:lastRow="1" w:firstColumn="0" w:lastColumn="0" w:oddVBand="0" w:evenVBand="0" w:oddHBand="0" w:evenHBand="0" w:firstRowFirstColumn="0" w:firstRowLastColumn="0" w:lastRowFirstColumn="0" w:lastRowLastColumn="0"/>
            </w:pPr>
            <w:r>
              <w:t>09/26/2025</w:t>
            </w:r>
          </w:p>
        </w:tc>
        <w:tc>
          <w:tcPr>
            <w:tcW w:w="0" w:type="auto"/>
          </w:tcPr>
          <w:p w14:paraId="3ADD1B57" w14:textId="77777777" w:rsidR="00106C89" w:rsidRDefault="00086718">
            <w:pPr>
              <w:cnfStyle w:val="010000000000" w:firstRow="0" w:lastRow="1" w:firstColumn="0" w:lastColumn="0" w:oddVBand="0" w:evenVBand="0" w:oddHBand="0" w:evenHBand="0" w:firstRowFirstColumn="0" w:firstRowLastColumn="0" w:lastRowFirstColumn="0" w:lastRowLastColumn="0"/>
            </w:pPr>
            <w:r>
              <w:t>650</w:t>
            </w:r>
          </w:p>
        </w:tc>
        <w:tc>
          <w:tcPr>
            <w:tcW w:w="0" w:type="auto"/>
          </w:tcPr>
          <w:p w14:paraId="4F6E9A2B" w14:textId="77777777" w:rsidR="00106C89" w:rsidRDefault="00086718">
            <w:pPr>
              <w:cnfStyle w:val="010000000000" w:firstRow="0" w:lastRow="1" w:firstColumn="0" w:lastColumn="0" w:oddVBand="0" w:evenVBand="0" w:oddHBand="0" w:evenHBand="0" w:firstRowFirstColumn="0" w:firstRowLastColumn="0" w:lastRowFirstColumn="0" w:lastRowLastColumn="0"/>
            </w:pPr>
            <w:r>
              <w:t>0 - 650</w:t>
            </w:r>
          </w:p>
        </w:tc>
        <w:tc>
          <w:tcPr>
            <w:tcW w:w="0" w:type="auto"/>
          </w:tcPr>
          <w:p w14:paraId="611D3AFC" w14:textId="77777777" w:rsidR="00106C89" w:rsidRDefault="00086718">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96CCDCF" w14:textId="77777777" w:rsidR="00106C89" w:rsidRDefault="00086718">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E204622" w14:textId="77777777" w:rsidR="00106C89" w:rsidRDefault="00086718">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572F4836" w14:textId="77777777" w:rsidR="00106C89" w:rsidRDefault="00086718">
            <w:r>
              <w:t>Erosion of natural deposits. Vermont Department of Health has established a Health Advisory of 300 ppb. Manganese equal to or greater than 50 ppb can lead to unacceptable taste or staining of fixtures.</w:t>
            </w:r>
          </w:p>
        </w:tc>
      </w:tr>
    </w:tbl>
    <w:p w14:paraId="2595E356" w14:textId="77777777" w:rsidR="00106C89" w:rsidRDefault="00106C89"/>
    <w:tbl>
      <w:tblPr>
        <w:tblStyle w:val="Table"/>
        <w:tblW w:w="0" w:type="pct"/>
        <w:tblLook w:val="07E0" w:firstRow="1" w:lastRow="1" w:firstColumn="1" w:lastColumn="1" w:noHBand="1" w:noVBand="1"/>
      </w:tblPr>
      <w:tblGrid>
        <w:gridCol w:w="1864"/>
        <w:gridCol w:w="9152"/>
      </w:tblGrid>
      <w:tr w:rsidR="00106C89" w14:paraId="31565C4F"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3F23AD" w14:textId="77777777" w:rsidR="00106C89" w:rsidRDefault="0008671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B48579F" w14:textId="77777777" w:rsidR="00106C89" w:rsidRDefault="00106C89"/>
        </w:tc>
      </w:tr>
      <w:tr w:rsidR="00106C89" w14:paraId="665A585E" w14:textId="77777777">
        <w:tc>
          <w:tcPr>
            <w:cnfStyle w:val="001000000000" w:firstRow="0" w:lastRow="0" w:firstColumn="1" w:lastColumn="0" w:oddVBand="0" w:evenVBand="0" w:oddHBand="0" w:evenHBand="0" w:firstRowFirstColumn="0" w:firstRowLastColumn="0" w:lastRowFirstColumn="0" w:lastRowLastColumn="0"/>
            <w:tcW w:w="0" w:type="auto"/>
          </w:tcPr>
          <w:p w14:paraId="5920229B" w14:textId="77777777" w:rsidR="00106C89" w:rsidRDefault="0008671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0DC8154" w14:textId="77777777" w:rsidR="00106C89" w:rsidRDefault="00086718">
            <w:r>
              <w:t>Discharge from manufacturing and industrial chemical facilities, use of certain consumer products, occupational exposers, and certain firefighting activities</w:t>
            </w:r>
          </w:p>
        </w:tc>
      </w:tr>
      <w:tr w:rsidR="00106C89" w14:paraId="4D32E42F" w14:textId="77777777">
        <w:tc>
          <w:tcPr>
            <w:cnfStyle w:val="001000000000" w:firstRow="0" w:lastRow="0" w:firstColumn="1" w:lastColumn="0" w:oddVBand="0" w:evenVBand="0" w:oddHBand="0" w:evenHBand="0" w:firstRowFirstColumn="0" w:firstRowLastColumn="0" w:lastRowFirstColumn="0" w:lastRowLastColumn="0"/>
            <w:tcW w:w="0" w:type="auto"/>
          </w:tcPr>
          <w:p w14:paraId="32FCFAB8" w14:textId="77777777" w:rsidR="00106C89" w:rsidRDefault="00086718">
            <w:r>
              <w:t>MCL</w:t>
            </w:r>
          </w:p>
        </w:tc>
        <w:tc>
          <w:tcPr>
            <w:cnfStyle w:val="000100000000" w:firstRow="0" w:lastRow="0" w:firstColumn="0" w:lastColumn="1" w:oddVBand="0" w:evenVBand="0" w:oddHBand="0" w:evenHBand="0" w:firstRowFirstColumn="0" w:firstRowLastColumn="0" w:lastRowFirstColumn="0" w:lastRowLastColumn="0"/>
            <w:tcW w:w="0" w:type="auto"/>
          </w:tcPr>
          <w:p w14:paraId="2E2B4640" w14:textId="77777777" w:rsidR="00106C89" w:rsidRDefault="00086718">
            <w:r>
              <w:t>20 (individual or sum of the 5 regulated PFAS compounds)</w:t>
            </w:r>
          </w:p>
        </w:tc>
      </w:tr>
      <w:tr w:rsidR="00106C89" w14:paraId="6AAFDCD6" w14:textId="77777777">
        <w:tc>
          <w:tcPr>
            <w:cnfStyle w:val="001000000000" w:firstRow="0" w:lastRow="0" w:firstColumn="1" w:lastColumn="0" w:oddVBand="0" w:evenVBand="0" w:oddHBand="0" w:evenHBand="0" w:firstRowFirstColumn="0" w:firstRowLastColumn="0" w:lastRowFirstColumn="0" w:lastRowLastColumn="0"/>
            <w:tcW w:w="0" w:type="auto"/>
          </w:tcPr>
          <w:p w14:paraId="3468BE3C" w14:textId="77777777" w:rsidR="00106C89" w:rsidRDefault="00086718">
            <w:r>
              <w:t>Units</w:t>
            </w:r>
          </w:p>
        </w:tc>
        <w:tc>
          <w:tcPr>
            <w:cnfStyle w:val="000100000000" w:firstRow="0" w:lastRow="0" w:firstColumn="0" w:lastColumn="1" w:oddVBand="0" w:evenVBand="0" w:oddHBand="0" w:evenHBand="0" w:firstRowFirstColumn="0" w:firstRowLastColumn="0" w:lastRowFirstColumn="0" w:lastRowLastColumn="0"/>
            <w:tcW w:w="0" w:type="auto"/>
          </w:tcPr>
          <w:p w14:paraId="3156D180" w14:textId="77777777" w:rsidR="00106C89" w:rsidRDefault="00086718">
            <w:r>
              <w:t>All units in parts per trillion (ppt)</w:t>
            </w:r>
          </w:p>
        </w:tc>
      </w:tr>
      <w:tr w:rsidR="00106C89" w14:paraId="77838C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B7E690" w14:textId="77777777" w:rsidR="00106C89" w:rsidRDefault="00086718">
            <w:r>
              <w:t>ND</w:t>
            </w:r>
          </w:p>
        </w:tc>
        <w:tc>
          <w:tcPr>
            <w:cnfStyle w:val="000100000010" w:firstRow="0" w:lastRow="0" w:firstColumn="0" w:lastColumn="1" w:oddVBand="0" w:evenVBand="0" w:oddHBand="0" w:evenHBand="0" w:firstRowFirstColumn="0" w:firstRowLastColumn="0" w:lastRowFirstColumn="0" w:lastRowLastColumn="1"/>
            <w:tcW w:w="0" w:type="auto"/>
          </w:tcPr>
          <w:p w14:paraId="651526EF" w14:textId="77777777" w:rsidR="00106C89" w:rsidRDefault="00086718">
            <w:r>
              <w:t>This means the contaminant was not detected at the laboratory Method Reporting Limit.</w:t>
            </w:r>
          </w:p>
        </w:tc>
      </w:tr>
    </w:tbl>
    <w:p w14:paraId="0CA441CF" w14:textId="77777777" w:rsidR="00106C89" w:rsidRDefault="00106C8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06C89" w14:paraId="231E3523"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7D5813" w14:textId="77777777" w:rsidR="00106C89" w:rsidRDefault="00086718">
            <w:r>
              <w:t>Collection Date</w:t>
            </w:r>
          </w:p>
        </w:tc>
        <w:tc>
          <w:tcPr>
            <w:tcW w:w="0" w:type="auto"/>
            <w:tcBorders>
              <w:bottom w:val="single" w:sz="0" w:space="0" w:color="auto"/>
            </w:tcBorders>
            <w:vAlign w:val="bottom"/>
          </w:tcPr>
          <w:p w14:paraId="27A89B62" w14:textId="77777777" w:rsidR="00106C89" w:rsidRDefault="0008671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A5DC736" w14:textId="77777777" w:rsidR="00106C89" w:rsidRDefault="0008671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AB01678" w14:textId="77777777" w:rsidR="00106C89" w:rsidRDefault="0008671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05AC7BE" w14:textId="77777777" w:rsidR="00106C89" w:rsidRDefault="0008671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5ADAF2C" w14:textId="77777777" w:rsidR="00106C89" w:rsidRDefault="0008671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25FB15" w14:textId="77777777" w:rsidR="00106C89" w:rsidRDefault="00086718">
            <w:r>
              <w:t>Sum of 5 regulated PFAS compounds</w:t>
            </w:r>
          </w:p>
        </w:tc>
      </w:tr>
      <w:tr w:rsidR="00106C89" w14:paraId="233F21E7" w14:textId="77777777">
        <w:tc>
          <w:tcPr>
            <w:cnfStyle w:val="001000000000" w:firstRow="0" w:lastRow="0" w:firstColumn="1" w:lastColumn="0" w:oddVBand="0" w:evenVBand="0" w:oddHBand="0" w:evenHBand="0" w:firstRowFirstColumn="0" w:firstRowLastColumn="0" w:lastRowFirstColumn="0" w:lastRowLastColumn="0"/>
            <w:tcW w:w="0" w:type="auto"/>
          </w:tcPr>
          <w:p w14:paraId="58E957C1" w14:textId="77777777" w:rsidR="00106C89" w:rsidRDefault="00086718">
            <w:r>
              <w:t>12/18/2025</w:t>
            </w:r>
          </w:p>
        </w:tc>
        <w:tc>
          <w:tcPr>
            <w:tcW w:w="0" w:type="auto"/>
          </w:tcPr>
          <w:p w14:paraId="0AD8715D"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C81C5FE"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9956683"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38A5CC6"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E15DFB6"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8342369" w14:textId="77777777" w:rsidR="00106C89" w:rsidRDefault="00086718">
            <w:r>
              <w:t>ND</w:t>
            </w:r>
          </w:p>
        </w:tc>
      </w:tr>
      <w:tr w:rsidR="00106C89" w14:paraId="10C2A929" w14:textId="77777777">
        <w:tc>
          <w:tcPr>
            <w:cnfStyle w:val="001000000000" w:firstRow="0" w:lastRow="0" w:firstColumn="1" w:lastColumn="0" w:oddVBand="0" w:evenVBand="0" w:oddHBand="0" w:evenHBand="0" w:firstRowFirstColumn="0" w:firstRowLastColumn="0" w:lastRowFirstColumn="0" w:lastRowLastColumn="0"/>
            <w:tcW w:w="0" w:type="auto"/>
          </w:tcPr>
          <w:p w14:paraId="48045B95" w14:textId="77777777" w:rsidR="00106C89" w:rsidRDefault="00086718">
            <w:r>
              <w:t>12/26/2024</w:t>
            </w:r>
          </w:p>
        </w:tc>
        <w:tc>
          <w:tcPr>
            <w:tcW w:w="0" w:type="auto"/>
          </w:tcPr>
          <w:p w14:paraId="6A3A339A"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5DA77EE"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937CF43"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170319"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6DEB40A"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8ADDB4C" w14:textId="77777777" w:rsidR="00106C89" w:rsidRDefault="00086718">
            <w:r>
              <w:t>ND</w:t>
            </w:r>
          </w:p>
        </w:tc>
      </w:tr>
      <w:tr w:rsidR="00106C89" w14:paraId="031E960D" w14:textId="77777777">
        <w:tc>
          <w:tcPr>
            <w:cnfStyle w:val="001000000000" w:firstRow="0" w:lastRow="0" w:firstColumn="1" w:lastColumn="0" w:oddVBand="0" w:evenVBand="0" w:oddHBand="0" w:evenHBand="0" w:firstRowFirstColumn="0" w:firstRowLastColumn="0" w:lastRowFirstColumn="0" w:lastRowLastColumn="0"/>
            <w:tcW w:w="0" w:type="auto"/>
          </w:tcPr>
          <w:p w14:paraId="16E0465D" w14:textId="77777777" w:rsidR="00106C89" w:rsidRDefault="00086718">
            <w:r>
              <w:t>12/13/2023</w:t>
            </w:r>
          </w:p>
        </w:tc>
        <w:tc>
          <w:tcPr>
            <w:tcW w:w="0" w:type="auto"/>
          </w:tcPr>
          <w:p w14:paraId="34F827AA"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168258"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D933ECA"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4DC9689"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D87E6B9"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1AB490E" w14:textId="77777777" w:rsidR="00106C89" w:rsidRDefault="00086718">
            <w:r>
              <w:t>ND</w:t>
            </w:r>
          </w:p>
        </w:tc>
      </w:tr>
      <w:tr w:rsidR="00106C89" w14:paraId="124C3F7C" w14:textId="77777777">
        <w:tc>
          <w:tcPr>
            <w:cnfStyle w:val="001000000000" w:firstRow="0" w:lastRow="0" w:firstColumn="1" w:lastColumn="0" w:oddVBand="0" w:evenVBand="0" w:oddHBand="0" w:evenHBand="0" w:firstRowFirstColumn="0" w:firstRowLastColumn="0" w:lastRowFirstColumn="0" w:lastRowLastColumn="0"/>
            <w:tcW w:w="0" w:type="auto"/>
          </w:tcPr>
          <w:p w14:paraId="476F1CC8" w14:textId="77777777" w:rsidR="00106C89" w:rsidRDefault="00086718">
            <w:r>
              <w:t>11/21/2022</w:t>
            </w:r>
          </w:p>
        </w:tc>
        <w:tc>
          <w:tcPr>
            <w:tcW w:w="0" w:type="auto"/>
          </w:tcPr>
          <w:p w14:paraId="0CAFF702"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5A3C3BE"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6993CD3" w14:textId="77777777" w:rsidR="00106C89" w:rsidRDefault="00086718">
            <w:pPr>
              <w:cnfStyle w:val="000000000000" w:firstRow="0" w:lastRow="0" w:firstColumn="0" w:lastColumn="0" w:oddVBand="0" w:evenVBand="0" w:oddHBand="0" w:evenHBand="0" w:firstRowFirstColumn="0" w:firstRowLastColumn="0" w:lastRowFirstColumn="0" w:lastRowLastColumn="0"/>
            </w:pPr>
            <w:r>
              <w:t>2.18</w:t>
            </w:r>
          </w:p>
        </w:tc>
        <w:tc>
          <w:tcPr>
            <w:tcW w:w="0" w:type="auto"/>
          </w:tcPr>
          <w:p w14:paraId="3FBF143D"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0783ABC" w14:textId="77777777" w:rsidR="00106C89" w:rsidRDefault="0008671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F71F838" w14:textId="77777777" w:rsidR="00106C89" w:rsidRDefault="00086718">
            <w:r>
              <w:t>2.18</w:t>
            </w:r>
          </w:p>
        </w:tc>
      </w:tr>
      <w:tr w:rsidR="00106C89" w14:paraId="2A27A33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2C21EF" w14:textId="77777777" w:rsidR="00106C89" w:rsidRDefault="00086718">
            <w:r>
              <w:t>12/14/2021</w:t>
            </w:r>
          </w:p>
        </w:tc>
        <w:tc>
          <w:tcPr>
            <w:tcW w:w="0" w:type="auto"/>
          </w:tcPr>
          <w:p w14:paraId="421E95E8" w14:textId="77777777" w:rsidR="00106C89" w:rsidRDefault="0008671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A69B515" w14:textId="77777777" w:rsidR="00106C89" w:rsidRDefault="0008671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454AB44" w14:textId="77777777" w:rsidR="00106C89" w:rsidRDefault="00086718">
            <w:pPr>
              <w:cnfStyle w:val="010000000000" w:firstRow="0" w:lastRow="1" w:firstColumn="0" w:lastColumn="0" w:oddVBand="0" w:evenVBand="0" w:oddHBand="0" w:evenHBand="0" w:firstRowFirstColumn="0" w:firstRowLastColumn="0" w:lastRowFirstColumn="0" w:lastRowLastColumn="0"/>
            </w:pPr>
            <w:r>
              <w:t>2.86</w:t>
            </w:r>
          </w:p>
        </w:tc>
        <w:tc>
          <w:tcPr>
            <w:tcW w:w="0" w:type="auto"/>
          </w:tcPr>
          <w:p w14:paraId="2F3B11DE" w14:textId="77777777" w:rsidR="00106C89" w:rsidRDefault="0008671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829340A" w14:textId="77777777" w:rsidR="00106C89" w:rsidRDefault="0008671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FBE1490" w14:textId="77777777" w:rsidR="00106C89" w:rsidRDefault="00086718">
            <w:r>
              <w:t>2.86</w:t>
            </w:r>
          </w:p>
        </w:tc>
      </w:tr>
    </w:tbl>
    <w:p w14:paraId="4DAE4D93" w14:textId="77777777" w:rsidR="00106C89" w:rsidRDefault="0008671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106C89" w14:paraId="728A9B80"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E2E841" w14:textId="77777777" w:rsidR="00106C89" w:rsidRDefault="00086718">
            <w:r>
              <w:t xml:space="preserve">Lead and </w:t>
            </w:r>
            <w:proofErr w:type="gramStart"/>
            <w:r>
              <w:t>Copper</w:t>
            </w:r>
            <w:proofErr w:type="gramEnd"/>
          </w:p>
        </w:tc>
        <w:tc>
          <w:tcPr>
            <w:tcW w:w="0" w:type="auto"/>
            <w:tcBorders>
              <w:bottom w:val="single" w:sz="0" w:space="0" w:color="auto"/>
            </w:tcBorders>
            <w:vAlign w:val="bottom"/>
          </w:tcPr>
          <w:p w14:paraId="45F4D603" w14:textId="77777777" w:rsidR="00106C89" w:rsidRDefault="0008671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CC3071B" w14:textId="77777777" w:rsidR="00106C89" w:rsidRDefault="0008671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0F484BB" w14:textId="77777777" w:rsidR="00106C89" w:rsidRDefault="0008671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94BF50" w14:textId="77777777" w:rsidR="00106C89" w:rsidRDefault="0008671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87C67E9" w14:textId="77777777" w:rsidR="00106C89" w:rsidRDefault="0008671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7AB1543" w14:textId="77777777" w:rsidR="00106C89" w:rsidRDefault="0008671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5B66FB" w14:textId="77777777" w:rsidR="00106C89" w:rsidRDefault="00086718">
            <w:r>
              <w:t>Typical Source</w:t>
            </w:r>
          </w:p>
        </w:tc>
      </w:tr>
      <w:tr w:rsidR="00106C89" w14:paraId="36783B1E" w14:textId="77777777">
        <w:tc>
          <w:tcPr>
            <w:cnfStyle w:val="001000000000" w:firstRow="0" w:lastRow="0" w:firstColumn="1" w:lastColumn="0" w:oddVBand="0" w:evenVBand="0" w:oddHBand="0" w:evenHBand="0" w:firstRowFirstColumn="0" w:firstRowLastColumn="0" w:lastRowFirstColumn="0" w:lastRowLastColumn="0"/>
            <w:tcW w:w="0" w:type="auto"/>
          </w:tcPr>
          <w:p w14:paraId="4A7C620E" w14:textId="77777777" w:rsidR="00106C89" w:rsidRDefault="00086718">
            <w:r>
              <w:t>Lead</w:t>
            </w:r>
          </w:p>
        </w:tc>
        <w:tc>
          <w:tcPr>
            <w:tcW w:w="0" w:type="auto"/>
          </w:tcPr>
          <w:p w14:paraId="20CA83F0" w14:textId="77777777" w:rsidR="00106C89" w:rsidRDefault="00086718">
            <w:pPr>
              <w:cnfStyle w:val="000000000000" w:firstRow="0" w:lastRow="0" w:firstColumn="0" w:lastColumn="0" w:oddVBand="0" w:evenVBand="0" w:oddHBand="0" w:evenHBand="0" w:firstRowFirstColumn="0" w:firstRowLastColumn="0" w:lastRowFirstColumn="0" w:lastRowLastColumn="0"/>
            </w:pPr>
            <w:r>
              <w:t>09/25/2025 - 09/26/2025</w:t>
            </w:r>
          </w:p>
        </w:tc>
        <w:tc>
          <w:tcPr>
            <w:tcW w:w="0" w:type="auto"/>
          </w:tcPr>
          <w:p w14:paraId="1434414B" w14:textId="77777777" w:rsidR="00106C89" w:rsidRDefault="00086718">
            <w:pPr>
              <w:cnfStyle w:val="000000000000" w:firstRow="0" w:lastRow="0" w:firstColumn="0" w:lastColumn="0" w:oddVBand="0" w:evenVBand="0" w:oddHBand="0" w:evenHBand="0" w:firstRowFirstColumn="0" w:firstRowLastColumn="0" w:lastRowFirstColumn="0" w:lastRowLastColumn="0"/>
            </w:pPr>
            <w:r>
              <w:t>55</w:t>
            </w:r>
          </w:p>
        </w:tc>
        <w:tc>
          <w:tcPr>
            <w:tcW w:w="0" w:type="auto"/>
          </w:tcPr>
          <w:p w14:paraId="33B98914" w14:textId="77777777" w:rsidR="00106C89" w:rsidRDefault="00086718">
            <w:pPr>
              <w:cnfStyle w:val="000000000000" w:firstRow="0" w:lastRow="0" w:firstColumn="0" w:lastColumn="0" w:oddVBand="0" w:evenVBand="0" w:oddHBand="0" w:evenHBand="0" w:firstRowFirstColumn="0" w:firstRowLastColumn="0" w:lastRowFirstColumn="0" w:lastRowLastColumn="0"/>
            </w:pPr>
            <w:r>
              <w:t>0 - 105</w:t>
            </w:r>
          </w:p>
        </w:tc>
        <w:tc>
          <w:tcPr>
            <w:tcW w:w="0" w:type="auto"/>
          </w:tcPr>
          <w:p w14:paraId="6FCC8BE5" w14:textId="77777777" w:rsidR="00106C89" w:rsidRDefault="0008671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51FC2E9" w14:textId="77777777" w:rsidR="00106C89" w:rsidRDefault="0008671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E851BB7" w14:textId="77777777" w:rsidR="00106C89" w:rsidRDefault="00086718">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538528BA" w14:textId="77777777" w:rsidR="00106C89" w:rsidRDefault="00086718">
            <w:r>
              <w:t>Corrosion of household plumbing systems; Erosion of natural deposits</w:t>
            </w:r>
          </w:p>
        </w:tc>
      </w:tr>
      <w:tr w:rsidR="00106C89" w14:paraId="1719CEC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80B5AE" w14:textId="77777777" w:rsidR="00106C89" w:rsidRDefault="00086718">
            <w:r>
              <w:t>Copper</w:t>
            </w:r>
          </w:p>
        </w:tc>
        <w:tc>
          <w:tcPr>
            <w:tcW w:w="0" w:type="auto"/>
          </w:tcPr>
          <w:p w14:paraId="0DC6AE81" w14:textId="77777777" w:rsidR="00106C89" w:rsidRDefault="00086718">
            <w:pPr>
              <w:cnfStyle w:val="010000000000" w:firstRow="0" w:lastRow="1" w:firstColumn="0" w:lastColumn="0" w:oddVBand="0" w:evenVBand="0" w:oddHBand="0" w:evenHBand="0" w:firstRowFirstColumn="0" w:firstRowLastColumn="0" w:lastRowFirstColumn="0" w:lastRowLastColumn="0"/>
            </w:pPr>
            <w:r>
              <w:t>09/25/2025 - 09/26/2025</w:t>
            </w:r>
          </w:p>
        </w:tc>
        <w:tc>
          <w:tcPr>
            <w:tcW w:w="0" w:type="auto"/>
          </w:tcPr>
          <w:p w14:paraId="1A21399F" w14:textId="77777777" w:rsidR="00106C89" w:rsidRDefault="00086718">
            <w:pPr>
              <w:cnfStyle w:val="010000000000" w:firstRow="0" w:lastRow="1" w:firstColumn="0" w:lastColumn="0" w:oddVBand="0" w:evenVBand="0" w:oddHBand="0" w:evenHBand="0" w:firstRowFirstColumn="0" w:firstRowLastColumn="0" w:lastRowFirstColumn="0" w:lastRowLastColumn="0"/>
            </w:pPr>
            <w:r>
              <w:t>0.41</w:t>
            </w:r>
          </w:p>
        </w:tc>
        <w:tc>
          <w:tcPr>
            <w:tcW w:w="0" w:type="auto"/>
          </w:tcPr>
          <w:p w14:paraId="07AC496E" w14:textId="77777777" w:rsidR="00106C89" w:rsidRDefault="00086718">
            <w:pPr>
              <w:cnfStyle w:val="010000000000" w:firstRow="0" w:lastRow="1" w:firstColumn="0" w:lastColumn="0" w:oddVBand="0" w:evenVBand="0" w:oddHBand="0" w:evenHBand="0" w:firstRowFirstColumn="0" w:firstRowLastColumn="0" w:lastRowFirstColumn="0" w:lastRowLastColumn="0"/>
            </w:pPr>
            <w:r>
              <w:t>0.024 - 0.45</w:t>
            </w:r>
          </w:p>
        </w:tc>
        <w:tc>
          <w:tcPr>
            <w:tcW w:w="0" w:type="auto"/>
          </w:tcPr>
          <w:p w14:paraId="7789AB11" w14:textId="77777777" w:rsidR="00106C89" w:rsidRDefault="0008671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774AE86" w14:textId="77777777" w:rsidR="00106C89" w:rsidRDefault="0008671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258348D" w14:textId="77777777" w:rsidR="00106C89" w:rsidRDefault="0008671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CE4F864" w14:textId="77777777" w:rsidR="00106C89" w:rsidRDefault="00086718">
            <w:r>
              <w:t>Corrosion of household plumbing systems; Erosion of natural deposits</w:t>
            </w:r>
          </w:p>
        </w:tc>
      </w:tr>
    </w:tbl>
    <w:p w14:paraId="541E4F7B" w14:textId="35A5A9F3" w:rsidR="00106C89" w:rsidRDefault="00086718">
      <w:r>
        <w:rPr>
          <w:i/>
        </w:rPr>
        <w:lastRenderedPageBreak/>
        <w:t>The lead and copper AL (Action Level) exceedance is based on the 90th percentile concentration, not the highest detected result.</w:t>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29DBFB73" w14:textId="77777777" w:rsidR="00106C89" w:rsidRDefault="00086718">
      <w:pPr>
        <w:pStyle w:val="Heading2"/>
      </w:pPr>
      <w:bookmarkStart w:id="11" w:name="violations-that-occurred-during-the-year"/>
      <w:proofErr w:type="gramStart"/>
      <w:r>
        <w:t>Violation</w:t>
      </w:r>
      <w:proofErr w:type="gramEnd"/>
      <w:r>
        <w:t>(s) that occurred during the year</w:t>
      </w:r>
      <w:bookmarkEnd w:id="11"/>
    </w:p>
    <w:p w14:paraId="774A357A" w14:textId="77777777" w:rsidR="00106C89" w:rsidRDefault="00086718">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106C89" w14:paraId="667B2211" w14:textId="77777777" w:rsidTr="00106C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F28D31" w14:textId="77777777" w:rsidR="00106C89" w:rsidRDefault="00086718">
            <w:r>
              <w:t>Type</w:t>
            </w:r>
          </w:p>
        </w:tc>
        <w:tc>
          <w:tcPr>
            <w:tcW w:w="0" w:type="auto"/>
            <w:tcBorders>
              <w:bottom w:val="single" w:sz="0" w:space="0" w:color="auto"/>
            </w:tcBorders>
            <w:vAlign w:val="bottom"/>
          </w:tcPr>
          <w:p w14:paraId="181F8504" w14:textId="77777777" w:rsidR="00106C89" w:rsidRDefault="00086718">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C3EB9CE" w14:textId="77777777" w:rsidR="00106C89" w:rsidRDefault="00086718">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6AD506" w14:textId="77777777" w:rsidR="00106C89" w:rsidRDefault="00086718">
            <w:r>
              <w:t>Compliance Period</w:t>
            </w:r>
          </w:p>
        </w:tc>
      </w:tr>
      <w:tr w:rsidR="00106C89" w14:paraId="559C9B1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D6CCAE" w14:textId="77777777" w:rsidR="00106C89" w:rsidRDefault="00086718">
            <w:r>
              <w:t>CCR REPORT</w:t>
            </w:r>
          </w:p>
        </w:tc>
        <w:tc>
          <w:tcPr>
            <w:tcW w:w="0" w:type="auto"/>
          </w:tcPr>
          <w:p w14:paraId="7776F544" w14:textId="77777777" w:rsidR="00106C89" w:rsidRDefault="00086718">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29AC2B8A" w14:textId="77777777" w:rsidR="00106C89" w:rsidRDefault="00086718">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4D0F0E18" w14:textId="77777777" w:rsidR="00106C89" w:rsidRDefault="00086718">
            <w:r>
              <w:t>07/01/2025 - 07/16/2025</w:t>
            </w:r>
          </w:p>
        </w:tc>
      </w:tr>
    </w:tbl>
    <w:p w14:paraId="73F5A7AD" w14:textId="77777777" w:rsidR="00106C89" w:rsidRDefault="00106C89"/>
    <w:p w14:paraId="322E8325" w14:textId="77777777" w:rsidR="00106C89" w:rsidRDefault="00086718">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3D6A007A" w14:textId="77777777" w:rsidR="00106C89" w:rsidRDefault="00106C89"/>
    <w:p w14:paraId="26A12096" w14:textId="77777777" w:rsidR="00106C89" w:rsidRDefault="00086718">
      <w:pPr>
        <w:pStyle w:val="Heading2"/>
      </w:pPr>
      <w:bookmarkStart w:id="12" w:name="X4211a9856e6fc1f1789674f6a55bd9cdd022713"/>
      <w:r>
        <w:t>Health Information Regarding Drinking Water</w:t>
      </w:r>
      <w:bookmarkEnd w:id="12"/>
    </w:p>
    <w:p w14:paraId="0E6BF349" w14:textId="77777777" w:rsidR="00106C89" w:rsidRDefault="00086718">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5E60F45C" w14:textId="77777777" w:rsidR="00106C89" w:rsidRDefault="00086718">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88B5A25" w14:textId="77777777" w:rsidR="00106C89" w:rsidRDefault="00086718">
      <w:r>
        <w:t xml:space="preserve">Lead can cause serious health problems, especially for pregnant women and young children. Lead in drinking water is primarily from materials and components associated with service lines and home plumbing. JERICHO FIRE DISTRICT 1 is responsible for providing high quality drinking water and removing lead </w:t>
      </w:r>
      <w:proofErr w:type="gramStart"/>
      <w:r>
        <w:t>pipes, but</w:t>
      </w:r>
      <w:proofErr w:type="gramEnd"/>
      <w: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JERICHO FIRE DISTRICT 1. Information on lead in drinking water, testing methods, and steps you can take to minimize exposure is available at </w:t>
      </w:r>
      <w:hyperlink r:id="rId9">
        <w:r>
          <w:t>https://www.epa.gov/safewater/lead</w:t>
        </w:r>
      </w:hyperlink>
      <w:r>
        <w:t>.</w:t>
      </w:r>
    </w:p>
    <w:p w14:paraId="250E066C" w14:textId="77777777" w:rsidR="00106C89" w:rsidRDefault="00086718">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175C0315" w14:textId="77777777" w:rsidR="00A82E4B" w:rsidRPr="00A82E4B" w:rsidRDefault="00A82E4B" w:rsidP="00A82E4B">
      <w:pPr>
        <w:widowControl w:val="0"/>
        <w:autoSpaceDE w:val="0"/>
        <w:autoSpaceDN w:val="0"/>
        <w:spacing w:before="81" w:after="0" w:line="240" w:lineRule="auto"/>
        <w:jc w:val="center"/>
        <w:rPr>
          <w:rFonts w:ascii="Franklin Gothic Book" w:eastAsia="Franklin Gothic Book" w:hAnsi="Franklin Gothic Book" w:cs="Franklin Gothic Book"/>
          <w:sz w:val="32"/>
        </w:rPr>
      </w:pPr>
      <w:bookmarkStart w:id="13" w:name="section-2"/>
      <w:bookmarkEnd w:id="13"/>
      <w:r w:rsidRPr="00A82E4B">
        <w:rPr>
          <w:rFonts w:ascii="Franklin Gothic Book" w:eastAsia="Franklin Gothic Book" w:hAnsi="Franklin Gothic Book" w:cs="Franklin Gothic Book"/>
          <w:sz w:val="32"/>
        </w:rPr>
        <w:lastRenderedPageBreak/>
        <w:t>IMPORTANT</w:t>
      </w:r>
      <w:r w:rsidRPr="00A82E4B">
        <w:rPr>
          <w:rFonts w:ascii="Franklin Gothic Book" w:eastAsia="Franklin Gothic Book" w:hAnsi="Franklin Gothic Book" w:cs="Franklin Gothic Book"/>
          <w:spacing w:val="-9"/>
          <w:sz w:val="32"/>
        </w:rPr>
        <w:t xml:space="preserve"> </w:t>
      </w:r>
      <w:r w:rsidRPr="00A82E4B">
        <w:rPr>
          <w:rFonts w:ascii="Franklin Gothic Book" w:eastAsia="Franklin Gothic Book" w:hAnsi="Franklin Gothic Book" w:cs="Franklin Gothic Book"/>
          <w:sz w:val="32"/>
        </w:rPr>
        <w:t>INFORMATION</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ABOUT</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LEAD</w:t>
      </w:r>
      <w:r w:rsidRPr="00A82E4B">
        <w:rPr>
          <w:rFonts w:ascii="Franklin Gothic Book" w:eastAsia="Franklin Gothic Book" w:hAnsi="Franklin Gothic Book" w:cs="Franklin Gothic Book"/>
          <w:spacing w:val="-9"/>
          <w:sz w:val="32"/>
        </w:rPr>
        <w:t xml:space="preserve"> </w:t>
      </w:r>
      <w:r w:rsidRPr="00A82E4B">
        <w:rPr>
          <w:rFonts w:ascii="Franklin Gothic Book" w:eastAsia="Franklin Gothic Book" w:hAnsi="Franklin Gothic Book" w:cs="Franklin Gothic Book"/>
          <w:sz w:val="32"/>
        </w:rPr>
        <w:t>IN</w:t>
      </w:r>
      <w:r w:rsidRPr="00A82E4B">
        <w:rPr>
          <w:rFonts w:ascii="Franklin Gothic Book" w:eastAsia="Franklin Gothic Book" w:hAnsi="Franklin Gothic Book" w:cs="Franklin Gothic Book"/>
          <w:spacing w:val="-11"/>
          <w:sz w:val="32"/>
        </w:rPr>
        <w:t xml:space="preserve"> </w:t>
      </w:r>
      <w:r w:rsidRPr="00A82E4B">
        <w:rPr>
          <w:rFonts w:ascii="Franklin Gothic Book" w:eastAsia="Franklin Gothic Book" w:hAnsi="Franklin Gothic Book" w:cs="Franklin Gothic Book"/>
          <w:sz w:val="32"/>
        </w:rPr>
        <w:t>YOUR</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DRINKING</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pacing w:val="-2"/>
          <w:sz w:val="32"/>
        </w:rPr>
        <w:t>WATER.</w:t>
      </w:r>
    </w:p>
    <w:p w14:paraId="3FEEF3DA" w14:textId="77777777" w:rsidR="00A82E4B" w:rsidRPr="00A82E4B" w:rsidRDefault="00A82E4B" w:rsidP="00A82E4B">
      <w:pPr>
        <w:widowControl w:val="0"/>
        <w:autoSpaceDE w:val="0"/>
        <w:autoSpaceDN w:val="0"/>
        <w:spacing w:before="259" w:after="0" w:line="240" w:lineRule="auto"/>
        <w:jc w:val="center"/>
        <w:rPr>
          <w:rFonts w:ascii="Franklin Gothic Book" w:eastAsia="Franklin Gothic Book" w:hAnsi="Franklin Gothic Book" w:cs="Franklin Gothic Book"/>
          <w:sz w:val="32"/>
        </w:rPr>
      </w:pPr>
      <w:r w:rsidRPr="00A82E4B">
        <w:rPr>
          <w:rFonts w:ascii="Franklin Gothic Book" w:eastAsia="Franklin Gothic Book" w:hAnsi="Franklin Gothic Book" w:cs="Franklin Gothic Book"/>
          <w:sz w:val="32"/>
        </w:rPr>
        <w:t>Sampling</w:t>
      </w:r>
      <w:r w:rsidRPr="00A82E4B">
        <w:rPr>
          <w:rFonts w:ascii="Franklin Gothic Book" w:eastAsia="Franklin Gothic Book" w:hAnsi="Franklin Gothic Book" w:cs="Franklin Gothic Book"/>
          <w:spacing w:val="-14"/>
          <w:sz w:val="32"/>
        </w:rPr>
        <w:t xml:space="preserve"> </w:t>
      </w:r>
      <w:r w:rsidRPr="00A82E4B">
        <w:rPr>
          <w:rFonts w:ascii="Franklin Gothic Book" w:eastAsia="Franklin Gothic Book" w:hAnsi="Franklin Gothic Book" w:cs="Franklin Gothic Book"/>
          <w:sz w:val="32"/>
        </w:rPr>
        <w:t>shows</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elevated</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lead</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levels</w:t>
      </w:r>
      <w:r w:rsidRPr="00A82E4B">
        <w:rPr>
          <w:rFonts w:ascii="Franklin Gothic Book" w:eastAsia="Franklin Gothic Book" w:hAnsi="Franklin Gothic Book" w:cs="Franklin Gothic Book"/>
          <w:spacing w:val="-10"/>
          <w:sz w:val="32"/>
        </w:rPr>
        <w:t xml:space="preserve"> </w:t>
      </w:r>
      <w:r w:rsidRPr="00A82E4B">
        <w:rPr>
          <w:rFonts w:ascii="Franklin Gothic Book" w:eastAsia="Franklin Gothic Book" w:hAnsi="Franklin Gothic Book" w:cs="Franklin Gothic Book"/>
          <w:sz w:val="32"/>
        </w:rPr>
        <w:t>in</w:t>
      </w:r>
      <w:r w:rsidRPr="00A82E4B">
        <w:rPr>
          <w:rFonts w:ascii="Franklin Gothic Book" w:eastAsia="Franklin Gothic Book" w:hAnsi="Franklin Gothic Book" w:cs="Franklin Gothic Book"/>
          <w:spacing w:val="-13"/>
          <w:sz w:val="32"/>
        </w:rPr>
        <w:t xml:space="preserve"> </w:t>
      </w:r>
      <w:r w:rsidRPr="00A82E4B">
        <w:rPr>
          <w:rFonts w:ascii="Franklin Gothic Book" w:eastAsia="Franklin Gothic Book" w:hAnsi="Franklin Gothic Book" w:cs="Franklin Gothic Book"/>
          <w:sz w:val="32"/>
        </w:rPr>
        <w:t>some</w:t>
      </w:r>
      <w:r w:rsidRPr="00A82E4B">
        <w:rPr>
          <w:rFonts w:ascii="Franklin Gothic Book" w:eastAsia="Franklin Gothic Book" w:hAnsi="Franklin Gothic Book" w:cs="Franklin Gothic Book"/>
          <w:spacing w:val="-14"/>
          <w:sz w:val="32"/>
        </w:rPr>
        <w:t xml:space="preserve"> </w:t>
      </w:r>
      <w:r w:rsidRPr="00A82E4B">
        <w:rPr>
          <w:rFonts w:ascii="Franklin Gothic Book" w:eastAsia="Franklin Gothic Book" w:hAnsi="Franklin Gothic Book" w:cs="Franklin Gothic Book"/>
          <w:spacing w:val="-2"/>
          <w:sz w:val="32"/>
        </w:rPr>
        <w:t>homes.</w:t>
      </w:r>
    </w:p>
    <w:p w14:paraId="4D0DC703" w14:textId="77777777" w:rsidR="00A82E4B" w:rsidRPr="00A82E4B" w:rsidRDefault="00A82E4B" w:rsidP="00A82E4B">
      <w:pPr>
        <w:widowControl w:val="0"/>
        <w:autoSpaceDE w:val="0"/>
        <w:autoSpaceDN w:val="0"/>
        <w:spacing w:before="218" w:after="0" w:line="252" w:lineRule="auto"/>
        <w:ind w:left="364" w:right="701"/>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u w:val="single"/>
        </w:rPr>
        <w:t>Jericho</w:t>
      </w:r>
      <w:r w:rsidRPr="00A82E4B">
        <w:rPr>
          <w:rFonts w:ascii="Franklin Gothic Book" w:eastAsia="Franklin Gothic Book" w:hAnsi="Franklin Gothic Book" w:cs="Franklin Gothic Book"/>
          <w:spacing w:val="-2"/>
          <w:sz w:val="22"/>
          <w:u w:val="single"/>
        </w:rPr>
        <w:t xml:space="preserve"> </w:t>
      </w:r>
      <w:r w:rsidRPr="00A82E4B">
        <w:rPr>
          <w:rFonts w:ascii="Franklin Gothic Book" w:eastAsia="Franklin Gothic Book" w:hAnsi="Franklin Gothic Book" w:cs="Franklin Gothic Book"/>
          <w:sz w:val="22"/>
          <w:u w:val="single"/>
        </w:rPr>
        <w:t>Fire</w:t>
      </w:r>
      <w:r w:rsidRPr="00A82E4B">
        <w:rPr>
          <w:rFonts w:ascii="Franklin Gothic Book" w:eastAsia="Franklin Gothic Book" w:hAnsi="Franklin Gothic Book" w:cs="Franklin Gothic Book"/>
          <w:spacing w:val="-4"/>
          <w:sz w:val="22"/>
          <w:u w:val="single"/>
        </w:rPr>
        <w:t xml:space="preserve"> </w:t>
      </w:r>
      <w:r w:rsidRPr="00A82E4B">
        <w:rPr>
          <w:rFonts w:ascii="Franklin Gothic Book" w:eastAsia="Franklin Gothic Book" w:hAnsi="Franklin Gothic Book" w:cs="Franklin Gothic Book"/>
          <w:sz w:val="22"/>
          <w:u w:val="single"/>
        </w:rPr>
        <w:t>District</w:t>
      </w:r>
      <w:r w:rsidRPr="00A82E4B">
        <w:rPr>
          <w:rFonts w:ascii="Franklin Gothic Book" w:eastAsia="Franklin Gothic Book" w:hAnsi="Franklin Gothic Book" w:cs="Franklin Gothic Book"/>
          <w:spacing w:val="-3"/>
          <w:sz w:val="22"/>
          <w:u w:val="single"/>
        </w:rPr>
        <w:t xml:space="preserve"> </w:t>
      </w:r>
      <w:r w:rsidRPr="00A82E4B">
        <w:rPr>
          <w:rFonts w:ascii="Franklin Gothic Book" w:eastAsia="Franklin Gothic Book" w:hAnsi="Franklin Gothic Book" w:cs="Franklin Gothic Book"/>
          <w:sz w:val="22"/>
          <w:u w:val="single"/>
        </w:rPr>
        <w:t>1</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WSID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VT0005476</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found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elevated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levels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drinking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some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homes. Lead can cause serious health problems,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especially</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for pregnant people and young children. Please read this information closely to see what you can do to reduce lead in your drinking water.</w:t>
      </w:r>
    </w:p>
    <w:p w14:paraId="2498AF9C" w14:textId="77777777" w:rsidR="00A82E4B" w:rsidRPr="00A82E4B" w:rsidRDefault="00A82E4B" w:rsidP="00A82E4B">
      <w:pPr>
        <w:widowControl w:val="0"/>
        <w:autoSpaceDE w:val="0"/>
        <w:autoSpaceDN w:val="0"/>
        <w:spacing w:before="242" w:after="0" w:line="240" w:lineRule="auto"/>
        <w:ind w:left="362"/>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What</w:t>
      </w:r>
      <w:r w:rsidRPr="00A82E4B">
        <w:rPr>
          <w:rFonts w:ascii="Franklin Gothic Book" w:eastAsia="Franklin Gothic Book" w:hAnsi="Franklin Gothic Book" w:cs="Franklin Gothic Book"/>
          <w:spacing w:val="-2"/>
          <w:sz w:val="22"/>
        </w:rPr>
        <w:t xml:space="preserve"> Happened?</w:t>
      </w:r>
    </w:p>
    <w:p w14:paraId="1095AE45" w14:textId="77777777" w:rsidR="00A82E4B" w:rsidRPr="00A82E4B" w:rsidRDefault="00A82E4B" w:rsidP="00A82E4B">
      <w:pPr>
        <w:widowControl w:val="0"/>
        <w:autoSpaceDE w:val="0"/>
        <w:autoSpaceDN w:val="0"/>
        <w:spacing w:after="0" w:line="252" w:lineRule="auto"/>
        <w:ind w:left="364" w:right="150"/>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During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most</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recent</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round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sampling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performed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between</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September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25</w:t>
      </w:r>
      <w:proofErr w:type="spellStart"/>
      <w:r w:rsidRPr="00A82E4B">
        <w:rPr>
          <w:rFonts w:ascii="Franklin Gothic Book" w:eastAsia="Franklin Gothic Book" w:hAnsi="Franklin Gothic Book" w:cs="Franklin Gothic Book"/>
          <w:position w:val="5"/>
          <w:sz w:val="14"/>
        </w:rPr>
        <w:t>th</w:t>
      </w:r>
      <w:proofErr w:type="spellEnd"/>
      <w:r w:rsidRPr="00A82E4B">
        <w:rPr>
          <w:rFonts w:ascii="Franklin Gothic Book" w:eastAsia="Franklin Gothic Book" w:hAnsi="Franklin Gothic Book" w:cs="Franklin Gothic Book"/>
          <w:spacing w:val="17"/>
          <w:position w:val="5"/>
          <w:sz w:val="14"/>
        </w:rPr>
        <w:t xml:space="preserve"> </w:t>
      </w:r>
      <w:r w:rsidRPr="00A82E4B">
        <w:rPr>
          <w:rFonts w:ascii="Franklin Gothic Book" w:eastAsia="Franklin Gothic Book" w:hAnsi="Franklin Gothic Book" w:cs="Franklin Gothic Book"/>
          <w:sz w:val="22"/>
        </w:rPr>
        <w: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September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26</w:t>
      </w:r>
      <w:proofErr w:type="spellStart"/>
      <w:r w:rsidRPr="00A82E4B">
        <w:rPr>
          <w:rFonts w:ascii="Franklin Gothic Book" w:eastAsia="Franklin Gothic Book" w:hAnsi="Franklin Gothic Book" w:cs="Franklin Gothic Book"/>
          <w:position w:val="5"/>
          <w:sz w:val="14"/>
        </w:rPr>
        <w:t>th</w:t>
      </w:r>
      <w:proofErr w:type="spellEnd"/>
      <w:r w:rsidRPr="00A82E4B">
        <w:rPr>
          <w:rFonts w:ascii="Franklin Gothic Book" w:eastAsia="Franklin Gothic Book" w:hAnsi="Franklin Gothic Book" w:cs="Franklin Gothic Book"/>
          <w:sz w:val="22"/>
        </w:rPr>
        <w: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2025,</w:t>
      </w:r>
      <w:r w:rsidRPr="00A82E4B">
        <w:rPr>
          <w:rFonts w:ascii="Franklin Gothic Book" w:eastAsia="Franklin Gothic Book" w:hAnsi="Franklin Gothic Book" w:cs="Franklin Gothic Book"/>
          <w:spacing w:val="-10"/>
          <w:sz w:val="22"/>
        </w:rPr>
        <w:t xml:space="preserve"> </w:t>
      </w:r>
      <w:r w:rsidRPr="00A82E4B">
        <w:rPr>
          <w:rFonts w:ascii="Franklin Gothic Book" w:eastAsia="Franklin Gothic Book" w:hAnsi="Franklin Gothic Book" w:cs="Franklin Gothic Book"/>
          <w:sz w:val="22"/>
        </w:rPr>
        <w:t xml:space="preserve">we collected </w:t>
      </w:r>
      <w:r w:rsidRPr="00A82E4B">
        <w:rPr>
          <w:rFonts w:ascii="Franklin Gothic Book" w:eastAsia="Franklin Gothic Book" w:hAnsi="Franklin Gothic Book" w:cs="Franklin Gothic Book"/>
          <w:sz w:val="22"/>
          <w:u w:val="single"/>
        </w:rPr>
        <w:t>five (5)</w:t>
      </w:r>
      <w:r w:rsidRPr="00A82E4B">
        <w:rPr>
          <w:rFonts w:ascii="Franklin Gothic Book" w:eastAsia="Franklin Gothic Book" w:hAnsi="Franklin Gothic Book" w:cs="Franklin Gothic Book"/>
          <w:sz w:val="22"/>
        </w:rPr>
        <w:t xml:space="preserve"> samples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and analyzed them for lead. The samples resulted in a 90</w:t>
      </w:r>
      <w:proofErr w:type="spellStart"/>
      <w:r w:rsidRPr="00A82E4B">
        <w:rPr>
          <w:rFonts w:ascii="Franklin Gothic Book" w:eastAsia="Franklin Gothic Book" w:hAnsi="Franklin Gothic Book" w:cs="Franklin Gothic Book"/>
          <w:position w:val="5"/>
          <w:sz w:val="14"/>
        </w:rPr>
        <w:t>th</w:t>
      </w:r>
      <w:proofErr w:type="spellEnd"/>
      <w:r w:rsidRPr="00A82E4B">
        <w:rPr>
          <w:rFonts w:ascii="Franklin Gothic Book" w:eastAsia="Franklin Gothic Book" w:hAnsi="Franklin Gothic Book" w:cs="Franklin Gothic Book"/>
          <w:spacing w:val="24"/>
          <w:position w:val="5"/>
          <w:sz w:val="14"/>
        </w:rPr>
        <w:t xml:space="preserve"> </w:t>
      </w:r>
      <w:r w:rsidRPr="00A82E4B">
        <w:rPr>
          <w:rFonts w:ascii="Franklin Gothic Book" w:eastAsia="Franklin Gothic Book" w:hAnsi="Franklin Gothic Book" w:cs="Franklin Gothic Book"/>
          <w:sz w:val="22"/>
        </w:rPr>
        <w:t>percentile level of 55 parts per billion (ppb) for lead, which is an action level exceedance.</w:t>
      </w:r>
    </w:p>
    <w:p w14:paraId="594B4230" w14:textId="77777777" w:rsidR="00A82E4B" w:rsidRPr="00A82E4B" w:rsidRDefault="00A82E4B" w:rsidP="00A82E4B">
      <w:pPr>
        <w:widowControl w:val="0"/>
        <w:autoSpaceDE w:val="0"/>
        <w:autoSpaceDN w:val="0"/>
        <w:spacing w:before="11" w:after="0" w:line="240" w:lineRule="auto"/>
        <w:rPr>
          <w:rFonts w:ascii="Franklin Gothic Book" w:eastAsia="Franklin Gothic Book" w:hAnsi="Franklin Gothic Book" w:cs="Franklin Gothic Book"/>
          <w:sz w:val="22"/>
        </w:rPr>
      </w:pPr>
    </w:p>
    <w:p w14:paraId="37372353" w14:textId="77777777" w:rsidR="00A82E4B" w:rsidRPr="00A82E4B" w:rsidRDefault="00A82E4B" w:rsidP="00A82E4B">
      <w:pPr>
        <w:widowControl w:val="0"/>
        <w:autoSpaceDE w:val="0"/>
        <w:autoSpaceDN w:val="0"/>
        <w:spacing w:after="0" w:line="240" w:lineRule="auto"/>
        <w:ind w:left="362"/>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What</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Does</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a</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Action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Level</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Exceedance</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pacing w:val="-4"/>
          <w:sz w:val="22"/>
        </w:rPr>
        <w:t>Mean?</w:t>
      </w:r>
    </w:p>
    <w:p w14:paraId="5952F29B" w14:textId="77777777" w:rsidR="00A82E4B" w:rsidRPr="00A82E4B" w:rsidRDefault="00A82E4B" w:rsidP="00A82E4B">
      <w:pPr>
        <w:widowControl w:val="0"/>
        <w:autoSpaceDE w:val="0"/>
        <w:autoSpaceDN w:val="0"/>
        <w:spacing w:after="0" w:line="240" w:lineRule="auto"/>
        <w:ind w:left="362" w:right="150"/>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Under the authority of the Safe Drinking Water Act, the U.S. Environmental Protection Agency (EPA) set the action level for lead in drinking water at 15 parts per billion (ppb). This means public drinking water system must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ensure</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that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from</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customer’s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tap</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does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not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exceed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this</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level</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at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least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90</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percent</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the sites sampled (90th percentile value). The action level is the concentration of a contaminant which, if exceeded, triggers treatment or other requirements which a water system must follow, including distributing this information.</w:t>
      </w:r>
    </w:p>
    <w:p w14:paraId="5E31FAC6" w14:textId="77777777" w:rsidR="00A82E4B" w:rsidRPr="00A82E4B" w:rsidRDefault="00A82E4B" w:rsidP="00A82E4B">
      <w:pPr>
        <w:widowControl w:val="0"/>
        <w:autoSpaceDE w:val="0"/>
        <w:autoSpaceDN w:val="0"/>
        <w:spacing w:before="248" w:after="0" w:line="240" w:lineRule="auto"/>
        <w:ind w:left="362"/>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Health</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Effects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pacing w:val="-4"/>
          <w:sz w:val="22"/>
        </w:rPr>
        <w:t>Lead</w:t>
      </w:r>
    </w:p>
    <w:p w14:paraId="3E6E6F4C" w14:textId="77777777" w:rsidR="00A82E4B" w:rsidRPr="00A82E4B" w:rsidRDefault="00A82E4B" w:rsidP="00A82E4B">
      <w:pPr>
        <w:widowControl w:val="0"/>
        <w:autoSpaceDE w:val="0"/>
        <w:autoSpaceDN w:val="0"/>
        <w:spacing w:after="0" w:line="240" w:lineRule="auto"/>
        <w:ind w:left="362" w:right="150"/>
        <w:rPr>
          <w:rFonts w:ascii="Franklin Gothic Book" w:eastAsia="Franklin Gothic Book" w:hAnsi="Franklin Gothic Book" w:cs="Franklin Gothic Book"/>
          <w:i/>
          <w:sz w:val="22"/>
        </w:rPr>
      </w:pPr>
      <w:r w:rsidRPr="00A82E4B">
        <w:rPr>
          <w:rFonts w:ascii="Franklin Gothic Book" w:eastAsia="Franklin Gothic Book" w:hAnsi="Franklin Gothic Book" w:cs="Franklin Gothic Book"/>
          <w:i/>
          <w:sz w:val="22"/>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can</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also</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result</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in</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new</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or</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worsened</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learning</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and</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behavior</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problems.</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The</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children</w:t>
      </w:r>
      <w:r w:rsidRPr="00A82E4B">
        <w:rPr>
          <w:rFonts w:ascii="Franklin Gothic Book" w:eastAsia="Franklin Gothic Book" w:hAnsi="Franklin Gothic Book" w:cs="Franklin Gothic Book"/>
          <w:i/>
          <w:spacing w:val="-3"/>
          <w:sz w:val="22"/>
        </w:rPr>
        <w:t xml:space="preserve"> </w:t>
      </w:r>
      <w:r w:rsidRPr="00A82E4B">
        <w:rPr>
          <w:rFonts w:ascii="Franklin Gothic Book" w:eastAsia="Franklin Gothic Book" w:hAnsi="Franklin Gothic Book" w:cs="Franklin Gothic Book"/>
          <w:i/>
          <w:sz w:val="22"/>
        </w:rPr>
        <w:t>of</w:t>
      </w:r>
      <w:r w:rsidRPr="00A82E4B">
        <w:rPr>
          <w:rFonts w:ascii="Franklin Gothic Book" w:eastAsia="Franklin Gothic Book" w:hAnsi="Franklin Gothic Book" w:cs="Franklin Gothic Book"/>
          <w:i/>
          <w:spacing w:val="-1"/>
          <w:sz w:val="22"/>
        </w:rPr>
        <w:t xml:space="preserve"> </w:t>
      </w:r>
      <w:proofErr w:type="gramStart"/>
      <w:r w:rsidRPr="00A82E4B">
        <w:rPr>
          <w:rFonts w:ascii="Franklin Gothic Book" w:eastAsia="Franklin Gothic Book" w:hAnsi="Franklin Gothic Book" w:cs="Franklin Gothic Book"/>
          <w:i/>
          <w:sz w:val="22"/>
        </w:rPr>
        <w:t>persons</w:t>
      </w:r>
      <w:proofErr w:type="gramEnd"/>
      <w:r w:rsidRPr="00A82E4B">
        <w:rPr>
          <w:rFonts w:ascii="Franklin Gothic Book" w:eastAsia="Franklin Gothic Book" w:hAnsi="Franklin Gothic Book" w:cs="Franklin Gothic Book"/>
          <w:i/>
          <w:spacing w:val="-6"/>
          <w:sz w:val="22"/>
        </w:rPr>
        <w:t xml:space="preserve"> </w:t>
      </w:r>
      <w:r w:rsidRPr="00A82E4B">
        <w:rPr>
          <w:rFonts w:ascii="Franklin Gothic Book" w:eastAsia="Franklin Gothic Book" w:hAnsi="Franklin Gothic Book" w:cs="Franklin Gothic Book"/>
          <w:i/>
          <w:sz w:val="22"/>
        </w:rPr>
        <w:t>who</w:t>
      </w:r>
      <w:r w:rsidRPr="00A82E4B">
        <w:rPr>
          <w:rFonts w:ascii="Franklin Gothic Book" w:eastAsia="Franklin Gothic Book" w:hAnsi="Franklin Gothic Book" w:cs="Franklin Gothic Book"/>
          <w:i/>
          <w:spacing w:val="-2"/>
          <w:sz w:val="22"/>
        </w:rPr>
        <w:t xml:space="preserve"> </w:t>
      </w:r>
      <w:r w:rsidRPr="00A82E4B">
        <w:rPr>
          <w:rFonts w:ascii="Franklin Gothic Book" w:eastAsia="Franklin Gothic Book" w:hAnsi="Franklin Gothic Book" w:cs="Franklin Gothic Book"/>
          <w:i/>
          <w:sz w:val="22"/>
        </w:rPr>
        <w:t xml:space="preserve">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Pr="00A82E4B">
        <w:rPr>
          <w:rFonts w:ascii="Franklin Gothic Book" w:eastAsia="Franklin Gothic Book" w:hAnsi="Franklin Gothic Book" w:cs="Franklin Gothic Book"/>
          <w:i/>
          <w:sz w:val="22"/>
        </w:rPr>
        <w:t>risks.*</w:t>
      </w:r>
      <w:proofErr w:type="gramEnd"/>
    </w:p>
    <w:p w14:paraId="2DB089A2" w14:textId="77777777" w:rsidR="00A82E4B" w:rsidRPr="00A82E4B" w:rsidRDefault="00A82E4B" w:rsidP="00A82E4B">
      <w:pPr>
        <w:widowControl w:val="0"/>
        <w:autoSpaceDE w:val="0"/>
        <w:autoSpaceDN w:val="0"/>
        <w:spacing w:before="2" w:after="0" w:line="240" w:lineRule="auto"/>
        <w:rPr>
          <w:rFonts w:ascii="Franklin Gothic Book" w:eastAsia="Franklin Gothic Book" w:hAnsi="Franklin Gothic Book" w:cs="Franklin Gothic Book"/>
          <w:i/>
          <w:sz w:val="22"/>
        </w:rPr>
      </w:pPr>
    </w:p>
    <w:p w14:paraId="689CC937" w14:textId="77777777" w:rsidR="00A82E4B" w:rsidRPr="00A82E4B" w:rsidRDefault="00A82E4B" w:rsidP="00A82E4B">
      <w:pPr>
        <w:widowControl w:val="0"/>
        <w:autoSpaceDE w:val="0"/>
        <w:autoSpaceDN w:val="0"/>
        <w:spacing w:after="0" w:line="240" w:lineRule="auto"/>
        <w:ind w:left="362"/>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Sources</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pacing w:val="-4"/>
          <w:sz w:val="22"/>
        </w:rPr>
        <w:t>Lead</w:t>
      </w:r>
    </w:p>
    <w:p w14:paraId="61E03A1D" w14:textId="77777777" w:rsidR="00A82E4B" w:rsidRPr="00A82E4B" w:rsidRDefault="00A82E4B" w:rsidP="00A82E4B">
      <w:pPr>
        <w:widowControl w:val="0"/>
        <w:autoSpaceDE w:val="0"/>
        <w:autoSpaceDN w:val="0"/>
        <w:spacing w:after="0" w:line="240" w:lineRule="auto"/>
        <w:ind w:left="362"/>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Lead is a toxic metal that was used for many years in products found in and around our homes. The most common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sources</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drinking</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are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pipes,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faucets,</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fixtures.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homes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with</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pipes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that connect the home to the water main, also known as lead services lines, these pipes are typically the most significant source of lead in the water. Lead pipes are more likely to be found in older cities and homes built before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1986.</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may</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also</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come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from</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solder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used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to</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connect</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pipes</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home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plumbing,</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from</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some faucets and fixtures.</w:t>
      </w:r>
    </w:p>
    <w:p w14:paraId="72226364" w14:textId="77777777" w:rsidR="00A82E4B" w:rsidRPr="00A82E4B" w:rsidRDefault="00A82E4B" w:rsidP="00A82E4B">
      <w:pPr>
        <w:widowControl w:val="0"/>
        <w:autoSpaceDE w:val="0"/>
        <w:autoSpaceDN w:val="0"/>
        <w:spacing w:before="248" w:after="0" w:line="240" w:lineRule="auto"/>
        <w:ind w:left="362"/>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Steps</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You</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Can</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Take</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to</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Reduce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Exposure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to</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pacing w:val="-2"/>
          <w:sz w:val="22"/>
        </w:rPr>
        <w:t>Water</w:t>
      </w:r>
    </w:p>
    <w:p w14:paraId="2C4BF302" w14:textId="77777777" w:rsidR="00A82E4B" w:rsidRPr="00A82E4B" w:rsidRDefault="00A82E4B" w:rsidP="00A82E4B">
      <w:pPr>
        <w:widowControl w:val="0"/>
        <w:autoSpaceDE w:val="0"/>
        <w:autoSpaceDN w:val="0"/>
        <w:spacing w:after="0" w:line="252" w:lineRule="auto"/>
        <w:ind w:left="364" w:right="604"/>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 xml:space="preserve">Below are recommended actions that you may take, separately or in combination, if you are concerned about </w:t>
      </w:r>
      <w:proofErr w:type="gramStart"/>
      <w:r w:rsidRPr="00A82E4B">
        <w:rPr>
          <w:rFonts w:ascii="Franklin Gothic Book" w:eastAsia="Franklin Gothic Book" w:hAnsi="Franklin Gothic Book" w:cs="Franklin Gothic Book"/>
          <w:sz w:val="22"/>
        </w:rPr>
        <w:t>lead</w:t>
      </w:r>
      <w:proofErr w:type="gramEnd"/>
      <w:r w:rsidRPr="00A82E4B">
        <w:rPr>
          <w:rFonts w:ascii="Franklin Gothic Book" w:eastAsia="Franklin Gothic Book" w:hAnsi="Franklin Gothic Book" w:cs="Franklin Gothic Book"/>
          <w:sz w:val="22"/>
        </w:rPr>
        <w:t xml:space="preserve"> in your drinking water. The list also includes where you may find more information and is not intended to be a complete list or to imply that all actions equally reduce lead from drinking water.</w:t>
      </w:r>
    </w:p>
    <w:p w14:paraId="78B65AFB" w14:textId="77777777" w:rsidR="00A82E4B" w:rsidRPr="00A82E4B" w:rsidRDefault="00A82E4B" w:rsidP="00A82E4B">
      <w:pPr>
        <w:widowControl w:val="0"/>
        <w:numPr>
          <w:ilvl w:val="0"/>
          <w:numId w:val="15"/>
        </w:numPr>
        <w:tabs>
          <w:tab w:val="left" w:pos="1084"/>
        </w:tabs>
        <w:autoSpaceDE w:val="0"/>
        <w:autoSpaceDN w:val="0"/>
        <w:spacing w:before="3" w:after="0" w:line="252" w:lineRule="auto"/>
        <w:ind w:right="381"/>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Use your filter properly. Using a filter can reduce lead in drinking water. If you use a filter, it should</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 xml:space="preserve">be certified to remove lead. Read any directions provided with the filter to learn how to properly install, maintain, and use your cartridge and when to replace it. For more information on facts and advice on home water filtration systems, visit EPA’s website at </w:t>
      </w:r>
      <w:hyperlink r:id="rId10">
        <w:r w:rsidRPr="00A82E4B">
          <w:rPr>
            <w:rFonts w:ascii="Franklin Gothic Book" w:eastAsia="Franklin Gothic Book" w:hAnsi="Franklin Gothic Book" w:cs="Franklin Gothic Book"/>
            <w:i/>
            <w:color w:val="0561C1"/>
            <w:sz w:val="22"/>
            <w:u w:val="single" w:color="0561C1"/>
          </w:rPr>
          <w:t>https://www.epa.gov/ground- water-</w:t>
        </w:r>
      </w:hyperlink>
      <w:r w:rsidRPr="00A82E4B">
        <w:rPr>
          <w:rFonts w:ascii="Franklin Gothic Book" w:eastAsia="Franklin Gothic Book" w:hAnsi="Franklin Gothic Book" w:cs="Franklin Gothic Book"/>
          <w:i/>
          <w:color w:val="0561C1"/>
          <w:sz w:val="22"/>
          <w:u w:val="single" w:color="0561C1"/>
        </w:rPr>
        <w:t>and-drinking-water/home-drinking-water-filtration-fact-sheet</w:t>
      </w:r>
      <w:r w:rsidRPr="00A82E4B">
        <w:rPr>
          <w:rFonts w:ascii="Franklin Gothic Book" w:eastAsia="Franklin Gothic Book" w:hAnsi="Franklin Gothic Book" w:cs="Franklin Gothic Book"/>
          <w:i/>
          <w:color w:val="0561C1"/>
          <w:spacing w:val="-7"/>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EPA’s</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color w:val="0000FF"/>
          <w:sz w:val="22"/>
          <w:u w:val="single" w:color="0000FF"/>
        </w:rPr>
        <w:t>Consumer</w:t>
      </w:r>
      <w:r w:rsidRPr="00A82E4B">
        <w:rPr>
          <w:rFonts w:ascii="Franklin Gothic Book" w:eastAsia="Franklin Gothic Book" w:hAnsi="Franklin Gothic Book" w:cs="Franklin Gothic Book"/>
          <w:color w:val="0000FF"/>
          <w:spacing w:val="-6"/>
          <w:sz w:val="22"/>
          <w:u w:val="single" w:color="0000FF"/>
        </w:rPr>
        <w:t xml:space="preserve"> </w:t>
      </w:r>
      <w:r w:rsidRPr="00A82E4B">
        <w:rPr>
          <w:rFonts w:ascii="Franklin Gothic Book" w:eastAsia="Franklin Gothic Book" w:hAnsi="Franklin Gothic Book" w:cs="Franklin Gothic Book"/>
          <w:color w:val="0000FF"/>
          <w:sz w:val="22"/>
          <w:u w:val="single" w:color="0000FF"/>
        </w:rPr>
        <w:t>Tool</w:t>
      </w:r>
      <w:r w:rsidRPr="00A82E4B">
        <w:rPr>
          <w:rFonts w:ascii="Franklin Gothic Book" w:eastAsia="Franklin Gothic Book" w:hAnsi="Franklin Gothic Book" w:cs="Franklin Gothic Book"/>
          <w:color w:val="0000FF"/>
          <w:spacing w:val="-6"/>
          <w:sz w:val="22"/>
          <w:u w:val="single" w:color="0000FF"/>
        </w:rPr>
        <w:t xml:space="preserve"> </w:t>
      </w:r>
      <w:r w:rsidRPr="00A82E4B">
        <w:rPr>
          <w:rFonts w:ascii="Franklin Gothic Book" w:eastAsia="Franklin Gothic Book" w:hAnsi="Franklin Gothic Book" w:cs="Franklin Gothic Book"/>
          <w:color w:val="0000FF"/>
          <w:sz w:val="22"/>
          <w:u w:val="single" w:color="0000FF"/>
        </w:rPr>
        <w:t>for</w:t>
      </w:r>
      <w:r w:rsidRPr="00A82E4B">
        <w:rPr>
          <w:rFonts w:ascii="Franklin Gothic Book" w:eastAsia="Franklin Gothic Book" w:hAnsi="Franklin Gothic Book" w:cs="Franklin Gothic Book"/>
          <w:color w:val="0000FF"/>
          <w:spacing w:val="-6"/>
          <w:sz w:val="22"/>
          <w:u w:val="single" w:color="0000FF"/>
        </w:rPr>
        <w:t xml:space="preserve"> </w:t>
      </w:r>
      <w:r w:rsidRPr="00A82E4B">
        <w:rPr>
          <w:rFonts w:ascii="Franklin Gothic Book" w:eastAsia="Franklin Gothic Book" w:hAnsi="Franklin Gothic Book" w:cs="Franklin Gothic Book"/>
          <w:color w:val="0000FF"/>
          <w:sz w:val="22"/>
          <w:u w:val="single" w:color="0000FF"/>
        </w:rPr>
        <w:t>Identifying</w:t>
      </w:r>
      <w:r w:rsidRPr="00A82E4B">
        <w:rPr>
          <w:rFonts w:ascii="Franklin Gothic Book" w:eastAsia="Franklin Gothic Book" w:hAnsi="Franklin Gothic Book" w:cs="Franklin Gothic Book"/>
          <w:color w:val="0000FF"/>
          <w:sz w:val="22"/>
        </w:rPr>
        <w:t xml:space="preserve"> </w:t>
      </w:r>
      <w:r w:rsidRPr="00A82E4B">
        <w:rPr>
          <w:rFonts w:ascii="Franklin Gothic Book" w:eastAsia="Franklin Gothic Book" w:hAnsi="Franklin Gothic Book" w:cs="Franklin Gothic Book"/>
          <w:color w:val="0000FF"/>
          <w:sz w:val="22"/>
          <w:u w:val="single" w:color="0000FF"/>
        </w:rPr>
        <w:t>Point-of-Use and Pitcher Filters Certified to Reduce Lead in Drinking Water (pdf)</w:t>
      </w:r>
      <w:r w:rsidRPr="00A82E4B">
        <w:rPr>
          <w:rFonts w:ascii="Franklin Gothic Book" w:eastAsia="Franklin Gothic Book" w:hAnsi="Franklin Gothic Book" w:cs="Franklin Gothic Book"/>
          <w:sz w:val="22"/>
        </w:rPr>
        <w:t>.</w:t>
      </w:r>
    </w:p>
    <w:p w14:paraId="06CD456D" w14:textId="77777777" w:rsidR="00A82E4B" w:rsidRPr="00A82E4B" w:rsidRDefault="00A82E4B" w:rsidP="00A82E4B">
      <w:pPr>
        <w:widowControl w:val="0"/>
        <w:numPr>
          <w:ilvl w:val="0"/>
          <w:numId w:val="15"/>
        </w:numPr>
        <w:tabs>
          <w:tab w:val="left" w:pos="1082"/>
          <w:tab w:val="left" w:pos="1085"/>
        </w:tabs>
        <w:autoSpaceDE w:val="0"/>
        <w:autoSpaceDN w:val="0"/>
        <w:spacing w:after="0" w:line="252" w:lineRule="auto"/>
        <w:ind w:left="1085" w:right="1100" w:hanging="361"/>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Clean</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38"/>
          <w:sz w:val="22"/>
        </w:rPr>
        <w:t xml:space="preserve"> </w:t>
      </w:r>
      <w:r w:rsidRPr="00A82E4B">
        <w:rPr>
          <w:rFonts w:ascii="Franklin Gothic Book" w:eastAsia="Franklin Gothic Book" w:hAnsi="Franklin Gothic Book" w:cs="Franklin Gothic Book"/>
          <w:sz w:val="22"/>
        </w:rPr>
        <w:t>aerator.</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Regularly</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remove</w:t>
      </w:r>
      <w:r w:rsidRPr="00A82E4B">
        <w:rPr>
          <w:rFonts w:ascii="Franklin Gothic Book" w:eastAsia="Franklin Gothic Book" w:hAnsi="Franklin Gothic Book" w:cs="Franklin Gothic Book"/>
          <w:spacing w:val="39"/>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clean</w:t>
      </w:r>
      <w:r w:rsidRPr="00A82E4B">
        <w:rPr>
          <w:rFonts w:ascii="Franklin Gothic Book" w:eastAsia="Franklin Gothic Book" w:hAnsi="Franklin Gothic Book" w:cs="Franklin Gothic Book"/>
          <w:spacing w:val="39"/>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faucet’s</w:t>
      </w:r>
      <w:r w:rsidRPr="00A82E4B">
        <w:rPr>
          <w:rFonts w:ascii="Franklin Gothic Book" w:eastAsia="Franklin Gothic Book" w:hAnsi="Franklin Gothic Book" w:cs="Franklin Gothic Book"/>
          <w:spacing w:val="39"/>
          <w:sz w:val="22"/>
        </w:rPr>
        <w:t xml:space="preserve"> </w:t>
      </w:r>
      <w:r w:rsidRPr="00A82E4B">
        <w:rPr>
          <w:rFonts w:ascii="Franklin Gothic Book" w:eastAsia="Franklin Gothic Book" w:hAnsi="Franklin Gothic Book" w:cs="Franklin Gothic Book"/>
          <w:sz w:val="22"/>
        </w:rPr>
        <w:t>screen</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(also</w:t>
      </w:r>
      <w:r w:rsidRPr="00A82E4B">
        <w:rPr>
          <w:rFonts w:ascii="Franklin Gothic Book" w:eastAsia="Franklin Gothic Book" w:hAnsi="Franklin Gothic Book" w:cs="Franklin Gothic Book"/>
          <w:spacing w:val="39"/>
          <w:sz w:val="22"/>
        </w:rPr>
        <w:t xml:space="preserve"> </w:t>
      </w:r>
      <w:r w:rsidRPr="00A82E4B">
        <w:rPr>
          <w:rFonts w:ascii="Franklin Gothic Book" w:eastAsia="Franklin Gothic Book" w:hAnsi="Franklin Gothic Book" w:cs="Franklin Gothic Book"/>
          <w:sz w:val="22"/>
        </w:rPr>
        <w:t>known</w:t>
      </w:r>
      <w:r w:rsidRPr="00A82E4B">
        <w:rPr>
          <w:rFonts w:ascii="Franklin Gothic Book" w:eastAsia="Franklin Gothic Book" w:hAnsi="Franklin Gothic Book" w:cs="Franklin Gothic Book"/>
          <w:spacing w:val="39"/>
          <w:sz w:val="22"/>
        </w:rPr>
        <w:t xml:space="preserve"> </w:t>
      </w:r>
      <w:r w:rsidRPr="00A82E4B">
        <w:rPr>
          <w:rFonts w:ascii="Franklin Gothic Book" w:eastAsia="Franklin Gothic Book" w:hAnsi="Franklin Gothic Book" w:cs="Franklin Gothic Book"/>
          <w:sz w:val="22"/>
        </w:rPr>
        <w:t>as</w:t>
      </w:r>
      <w:r w:rsidRPr="00A82E4B">
        <w:rPr>
          <w:rFonts w:ascii="Franklin Gothic Book" w:eastAsia="Franklin Gothic Book" w:hAnsi="Franklin Gothic Book" w:cs="Franklin Gothic Book"/>
          <w:spacing w:val="40"/>
          <w:sz w:val="22"/>
        </w:rPr>
        <w:t xml:space="preserve"> </w:t>
      </w:r>
      <w:r w:rsidRPr="00A82E4B">
        <w:rPr>
          <w:rFonts w:ascii="Franklin Gothic Book" w:eastAsia="Franklin Gothic Book" w:hAnsi="Franklin Gothic Book" w:cs="Franklin Gothic Book"/>
          <w:sz w:val="22"/>
        </w:rPr>
        <w:t>an aerator). Sediment, debris, and lead particles can collect in your aerator.</w:t>
      </w:r>
    </w:p>
    <w:p w14:paraId="0BED0BFE" w14:textId="77777777" w:rsidR="00A82E4B" w:rsidRPr="00A82E4B" w:rsidRDefault="00A82E4B" w:rsidP="00A82E4B">
      <w:pPr>
        <w:widowControl w:val="0"/>
        <w:numPr>
          <w:ilvl w:val="0"/>
          <w:numId w:val="15"/>
        </w:numPr>
        <w:tabs>
          <w:tab w:val="left" w:pos="1084"/>
        </w:tabs>
        <w:autoSpaceDE w:val="0"/>
        <w:autoSpaceDN w:val="0"/>
        <w:spacing w:after="0" w:line="249" w:lineRule="auto"/>
        <w:ind w:right="1096" w:hanging="361"/>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Use cold</w:t>
      </w:r>
      <w:r w:rsidRPr="00A82E4B">
        <w:rPr>
          <w:rFonts w:ascii="Franklin Gothic Book" w:eastAsia="Franklin Gothic Book" w:hAnsi="Franklin Gothic Book" w:cs="Franklin Gothic Book"/>
          <w:spacing w:val="24"/>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24"/>
          <w:sz w:val="22"/>
        </w:rPr>
        <w:t xml:space="preserve"> </w:t>
      </w:r>
      <w:r w:rsidRPr="00A82E4B">
        <w:rPr>
          <w:rFonts w:ascii="Franklin Gothic Book" w:eastAsia="Franklin Gothic Book" w:hAnsi="Franklin Gothic Book" w:cs="Franklin Gothic Book"/>
          <w:sz w:val="22"/>
        </w:rPr>
        <w:t>for</w:t>
      </w:r>
      <w:r w:rsidRPr="00A82E4B">
        <w:rPr>
          <w:rFonts w:ascii="Franklin Gothic Book" w:eastAsia="Franklin Gothic Book" w:hAnsi="Franklin Gothic Book" w:cs="Franklin Gothic Book"/>
          <w:spacing w:val="24"/>
          <w:sz w:val="22"/>
        </w:rPr>
        <w:t xml:space="preserve"> </w:t>
      </w:r>
      <w:r w:rsidRPr="00A82E4B">
        <w:rPr>
          <w:rFonts w:ascii="Franklin Gothic Book" w:eastAsia="Franklin Gothic Book" w:hAnsi="Franklin Gothic Book" w:cs="Franklin Gothic Book"/>
          <w:sz w:val="22"/>
        </w:rPr>
        <w:t>cooking</w:t>
      </w:r>
      <w:r w:rsidRPr="00A82E4B">
        <w:rPr>
          <w:rFonts w:ascii="Franklin Gothic Book" w:eastAsia="Franklin Gothic Book" w:hAnsi="Franklin Gothic Book" w:cs="Franklin Gothic Book"/>
          <w:spacing w:val="25"/>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26"/>
          <w:sz w:val="22"/>
        </w:rPr>
        <w:t xml:space="preserve"> </w:t>
      </w:r>
      <w:r w:rsidRPr="00A82E4B">
        <w:rPr>
          <w:rFonts w:ascii="Franklin Gothic Book" w:eastAsia="Franklin Gothic Book" w:hAnsi="Franklin Gothic Book" w:cs="Franklin Gothic Book"/>
          <w:sz w:val="22"/>
        </w:rPr>
        <w:t>preparing</w:t>
      </w:r>
      <w:r w:rsidRPr="00A82E4B">
        <w:rPr>
          <w:rFonts w:ascii="Franklin Gothic Book" w:eastAsia="Franklin Gothic Book" w:hAnsi="Franklin Gothic Book" w:cs="Franklin Gothic Book"/>
          <w:spacing w:val="25"/>
          <w:sz w:val="22"/>
        </w:rPr>
        <w:t xml:space="preserve"> </w:t>
      </w:r>
      <w:r w:rsidRPr="00A82E4B">
        <w:rPr>
          <w:rFonts w:ascii="Franklin Gothic Book" w:eastAsia="Franklin Gothic Book" w:hAnsi="Franklin Gothic Book" w:cs="Franklin Gothic Book"/>
          <w:sz w:val="22"/>
        </w:rPr>
        <w:t>baby</w:t>
      </w:r>
      <w:r w:rsidRPr="00A82E4B">
        <w:rPr>
          <w:rFonts w:ascii="Franklin Gothic Book" w:eastAsia="Franklin Gothic Book" w:hAnsi="Franklin Gothic Book" w:cs="Franklin Gothic Book"/>
          <w:spacing w:val="25"/>
          <w:sz w:val="22"/>
        </w:rPr>
        <w:t xml:space="preserve"> </w:t>
      </w:r>
      <w:r w:rsidRPr="00A82E4B">
        <w:rPr>
          <w:rFonts w:ascii="Franklin Gothic Book" w:eastAsia="Franklin Gothic Book" w:hAnsi="Franklin Gothic Book" w:cs="Franklin Gothic Book"/>
          <w:sz w:val="22"/>
        </w:rPr>
        <w:t>formula. Lead</w:t>
      </w:r>
      <w:r w:rsidRPr="00A82E4B">
        <w:rPr>
          <w:rFonts w:ascii="Franklin Gothic Book" w:eastAsia="Franklin Gothic Book" w:hAnsi="Franklin Gothic Book" w:cs="Franklin Gothic Book"/>
          <w:spacing w:val="24"/>
          <w:sz w:val="22"/>
        </w:rPr>
        <w:t xml:space="preserve"> </w:t>
      </w:r>
      <w:r w:rsidRPr="00A82E4B">
        <w:rPr>
          <w:rFonts w:ascii="Franklin Gothic Book" w:eastAsia="Franklin Gothic Book" w:hAnsi="Franklin Gothic Book" w:cs="Franklin Gothic Book"/>
          <w:sz w:val="22"/>
        </w:rPr>
        <w:t>dissolves</w:t>
      </w:r>
      <w:r w:rsidRPr="00A82E4B">
        <w:rPr>
          <w:rFonts w:ascii="Franklin Gothic Book" w:eastAsia="Franklin Gothic Book" w:hAnsi="Franklin Gothic Book" w:cs="Franklin Gothic Book"/>
          <w:spacing w:val="24"/>
          <w:sz w:val="22"/>
        </w:rPr>
        <w:t xml:space="preserve"> </w:t>
      </w:r>
      <w:r w:rsidRPr="00A82E4B">
        <w:rPr>
          <w:rFonts w:ascii="Franklin Gothic Book" w:eastAsia="Franklin Gothic Book" w:hAnsi="Franklin Gothic Book" w:cs="Franklin Gothic Book"/>
          <w:sz w:val="22"/>
        </w:rPr>
        <w:t>more</w:t>
      </w:r>
      <w:r w:rsidRPr="00A82E4B">
        <w:rPr>
          <w:rFonts w:ascii="Franklin Gothic Book" w:eastAsia="Franklin Gothic Book" w:hAnsi="Franklin Gothic Book" w:cs="Franklin Gothic Book"/>
          <w:spacing w:val="25"/>
          <w:sz w:val="22"/>
        </w:rPr>
        <w:t xml:space="preserve"> </w:t>
      </w:r>
      <w:r w:rsidRPr="00A82E4B">
        <w:rPr>
          <w:rFonts w:ascii="Franklin Gothic Book" w:eastAsia="Franklin Gothic Book" w:hAnsi="Franklin Gothic Book" w:cs="Franklin Gothic Book"/>
          <w:sz w:val="22"/>
        </w:rPr>
        <w:t>easily</w:t>
      </w:r>
      <w:r w:rsidRPr="00A82E4B">
        <w:rPr>
          <w:rFonts w:ascii="Franklin Gothic Book" w:eastAsia="Franklin Gothic Book" w:hAnsi="Franklin Gothic Book" w:cs="Franklin Gothic Book"/>
          <w:spacing w:val="25"/>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23"/>
          <w:sz w:val="22"/>
        </w:rPr>
        <w:t xml:space="preserve"> </w:t>
      </w:r>
      <w:r w:rsidRPr="00A82E4B">
        <w:rPr>
          <w:rFonts w:ascii="Franklin Gothic Book" w:eastAsia="Franklin Gothic Book" w:hAnsi="Franklin Gothic Book" w:cs="Franklin Gothic Book"/>
          <w:sz w:val="22"/>
        </w:rPr>
        <w:t xml:space="preserve">hot </w:t>
      </w:r>
      <w:r w:rsidRPr="00A82E4B">
        <w:rPr>
          <w:rFonts w:ascii="Franklin Gothic Book" w:eastAsia="Franklin Gothic Book" w:hAnsi="Franklin Gothic Book" w:cs="Franklin Gothic Book"/>
          <w:spacing w:val="-2"/>
          <w:sz w:val="22"/>
        </w:rPr>
        <w:t>water.</w:t>
      </w:r>
    </w:p>
    <w:p w14:paraId="1FF1B4E4" w14:textId="77777777" w:rsidR="00A82E4B" w:rsidRPr="00A82E4B" w:rsidRDefault="00A82E4B" w:rsidP="00A82E4B">
      <w:pPr>
        <w:widowControl w:val="0"/>
        <w:numPr>
          <w:ilvl w:val="0"/>
          <w:numId w:val="15"/>
        </w:numPr>
        <w:tabs>
          <w:tab w:val="left" w:pos="1082"/>
        </w:tabs>
        <w:autoSpaceDE w:val="0"/>
        <w:autoSpaceDN w:val="0"/>
        <w:spacing w:before="4" w:after="0" w:line="240" w:lineRule="auto"/>
        <w:ind w:left="1082" w:hanging="35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Boiling</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does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not</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remove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from</w:t>
      </w:r>
      <w:r w:rsidRPr="00A82E4B">
        <w:rPr>
          <w:rFonts w:ascii="Franklin Gothic Book" w:eastAsia="Franklin Gothic Book" w:hAnsi="Franklin Gothic Book" w:cs="Franklin Gothic Book"/>
          <w:spacing w:val="-2"/>
          <w:sz w:val="22"/>
        </w:rPr>
        <w:t xml:space="preserve"> water.</w:t>
      </w:r>
    </w:p>
    <w:p w14:paraId="16B5495A" w14:textId="77777777" w:rsidR="00A82E4B" w:rsidRPr="00A82E4B" w:rsidRDefault="00A82E4B" w:rsidP="00A82E4B">
      <w:pPr>
        <w:widowControl w:val="0"/>
        <w:autoSpaceDE w:val="0"/>
        <w:autoSpaceDN w:val="0"/>
        <w:spacing w:after="0" w:line="240" w:lineRule="auto"/>
        <w:ind w:left="1084" w:hanging="360"/>
        <w:rPr>
          <w:rFonts w:ascii="Franklin Gothic Book" w:eastAsia="Franklin Gothic Book" w:hAnsi="Franklin Gothic Book" w:cs="Franklin Gothic Book"/>
          <w:sz w:val="22"/>
        </w:rPr>
        <w:sectPr w:rsidR="00A82E4B" w:rsidRPr="00A82E4B" w:rsidSect="00A82E4B">
          <w:footerReference w:type="default" r:id="rId11"/>
          <w:pgSz w:w="12240" w:h="15840"/>
          <w:pgMar w:top="900" w:right="720" w:bottom="1080" w:left="720" w:header="0" w:footer="896" w:gutter="0"/>
          <w:pgNumType w:start="1"/>
          <w:cols w:space="720"/>
        </w:sectPr>
      </w:pPr>
    </w:p>
    <w:p w14:paraId="43CBAFDA" w14:textId="77777777" w:rsidR="00A82E4B" w:rsidRPr="00A82E4B" w:rsidRDefault="00A82E4B" w:rsidP="00A82E4B">
      <w:pPr>
        <w:widowControl w:val="0"/>
        <w:numPr>
          <w:ilvl w:val="0"/>
          <w:numId w:val="15"/>
        </w:numPr>
        <w:tabs>
          <w:tab w:val="left" w:pos="1081"/>
          <w:tab w:val="left" w:pos="1084"/>
        </w:tabs>
        <w:autoSpaceDE w:val="0"/>
        <w:autoSpaceDN w:val="0"/>
        <w:spacing w:before="79" w:after="0" w:line="252" w:lineRule="auto"/>
        <w:ind w:right="1096"/>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lastRenderedPageBreak/>
        <w:t xml:space="preserve">Run your water to flush out lead. The more time water has been sitting in your home’s pipes, the more lead it may contain. Before drinking, flush your </w:t>
      </w:r>
      <w:proofErr w:type="gramStart"/>
      <w:r w:rsidRPr="00A82E4B">
        <w:rPr>
          <w:rFonts w:ascii="Franklin Gothic Book" w:eastAsia="Franklin Gothic Book" w:hAnsi="Franklin Gothic Book" w:cs="Franklin Gothic Book"/>
          <w:sz w:val="22"/>
        </w:rPr>
        <w:t>home’s</w:t>
      </w:r>
      <w:proofErr w:type="gramEnd"/>
      <w:r w:rsidRPr="00A82E4B">
        <w:rPr>
          <w:rFonts w:ascii="Franklin Gothic Book" w:eastAsia="Franklin Gothic Book" w:hAnsi="Franklin Gothic Book" w:cs="Franklin Gothic Book"/>
          <w:sz w:val="22"/>
        </w:rPr>
        <w:t xml:space="preserve"> pipes by running the tap, taking</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a</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shower,</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doing</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laundry,</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or</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doing</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a</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load</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dishes.</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amount</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time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to</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run</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water will depend on whether your home has a lead service line or not, as well as the length and diameter</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service</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line</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10"/>
          <w:sz w:val="22"/>
        </w:rPr>
        <w:t xml:space="preserve"> </w:t>
      </w:r>
      <w:r w:rsidRPr="00A82E4B">
        <w:rPr>
          <w:rFonts w:ascii="Franklin Gothic Book" w:eastAsia="Franklin Gothic Book" w:hAnsi="Franklin Gothic Book" w:cs="Franklin Gothic Book"/>
          <w:sz w:val="22"/>
        </w:rPr>
        <w:t>amount</w:t>
      </w:r>
      <w:r w:rsidRPr="00A82E4B">
        <w:rPr>
          <w:rFonts w:ascii="Franklin Gothic Book" w:eastAsia="Franklin Gothic Book" w:hAnsi="Franklin Gothic Book" w:cs="Franklin Gothic Book"/>
          <w:spacing w:val="-11"/>
          <w:sz w:val="22"/>
        </w:rPr>
        <w:t xml:space="preserve"> </w:t>
      </w:r>
      <w:r w:rsidRPr="00A82E4B">
        <w:rPr>
          <w:rFonts w:ascii="Franklin Gothic Book" w:eastAsia="Franklin Gothic Book" w:hAnsi="Franklin Gothic Book" w:cs="Franklin Gothic Book"/>
          <w:sz w:val="22"/>
        </w:rPr>
        <w:t>of</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plumbing</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home.</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Residents</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may</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contact</w:t>
      </w:r>
    </w:p>
    <w:p w14:paraId="782613D6" w14:textId="77777777" w:rsidR="00A82E4B" w:rsidRPr="00A82E4B" w:rsidRDefault="00A82E4B" w:rsidP="00A82E4B">
      <w:pPr>
        <w:widowControl w:val="0"/>
        <w:autoSpaceDE w:val="0"/>
        <w:autoSpaceDN w:val="0"/>
        <w:spacing w:after="0" w:line="252" w:lineRule="auto"/>
        <w:ind w:left="1084" w:hanging="360"/>
        <w:jc w:val="both"/>
        <w:rPr>
          <w:rFonts w:ascii="Franklin Gothic Book" w:eastAsia="Franklin Gothic Book" w:hAnsi="Franklin Gothic Book" w:cs="Franklin Gothic Book"/>
          <w:sz w:val="22"/>
        </w:rPr>
        <w:sectPr w:rsidR="00A82E4B" w:rsidRPr="00A82E4B" w:rsidSect="00A82E4B">
          <w:pgSz w:w="12240" w:h="15840"/>
          <w:pgMar w:top="640" w:right="720" w:bottom="1160" w:left="720" w:header="0" w:footer="896" w:gutter="0"/>
          <w:cols w:space="720"/>
        </w:sectPr>
      </w:pPr>
    </w:p>
    <w:p w14:paraId="67D3EA2E" w14:textId="7D36C5C6" w:rsidR="00A82E4B" w:rsidRPr="00A82E4B" w:rsidRDefault="00FF66E8" w:rsidP="00A82E4B">
      <w:pPr>
        <w:widowControl w:val="0"/>
        <w:autoSpaceDE w:val="0"/>
        <w:autoSpaceDN w:val="0"/>
        <w:spacing w:after="0" w:line="252" w:lineRule="auto"/>
        <w:ind w:left="1084"/>
        <w:rPr>
          <w:rFonts w:ascii="Franklin Gothic Book" w:eastAsia="Franklin Gothic Book" w:hAnsi="Franklin Gothic Book" w:cs="Franklin Gothic Book"/>
          <w:sz w:val="22"/>
        </w:rPr>
      </w:pPr>
      <w:r>
        <w:rPr>
          <w:noProof/>
        </w:rPr>
        <w:pict w14:anchorId="5E026D09">
          <v:shape id="Graphic 2" o:spid="_x0000_s1033" style="position:absolute;left:0;text-align:left;margin-left:119.65pt;margin-top:11.2pt;width:15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95580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" adj="0,,0" path="m,l699511,em697997,l1955298,e" filled="f" strokeweight=".26092mm">
            <v:stroke joinstyle="round"/>
            <v:formulas/>
            <v:path arrowok="t" o:connecttype="segments"/>
            <w10:wrap anchorx="page"/>
          </v:shape>
        </w:pict>
      </w:r>
      <w:r w:rsidR="00A82E4B" w:rsidRPr="00A82E4B">
        <w:rPr>
          <w:rFonts w:ascii="Franklin Gothic Book" w:eastAsia="Franklin Gothic Book" w:hAnsi="Franklin Gothic Book" w:cs="Franklin Gothic Book"/>
          <w:sz w:val="22"/>
        </w:rPr>
        <w:t>us</w:t>
      </w:r>
      <w:r w:rsidR="00A82E4B" w:rsidRPr="00A82E4B">
        <w:rPr>
          <w:rFonts w:ascii="Franklin Gothic Book" w:eastAsia="Franklin Gothic Book" w:hAnsi="Franklin Gothic Book" w:cs="Franklin Gothic Book"/>
          <w:spacing w:val="40"/>
          <w:sz w:val="22"/>
        </w:rPr>
        <w:t xml:space="preserve"> </w:t>
      </w:r>
      <w:r w:rsidR="00A82E4B" w:rsidRPr="00A82E4B">
        <w:rPr>
          <w:rFonts w:ascii="Franklin Gothic Book" w:eastAsia="Franklin Gothic Book" w:hAnsi="Franklin Gothic Book" w:cs="Franklin Gothic Book"/>
          <w:sz w:val="22"/>
        </w:rPr>
        <w:t xml:space="preserve">at </w:t>
      </w:r>
      <w:r w:rsidR="00A82E4B" w:rsidRPr="00A82E4B">
        <w:rPr>
          <w:rFonts w:ascii="Franklin Gothic Book" w:eastAsia="Franklin Gothic Book" w:hAnsi="Franklin Gothic Book" w:cs="Franklin Gothic Book"/>
          <w:spacing w:val="-2"/>
          <w:sz w:val="22"/>
        </w:rPr>
        <w:t>community.</w:t>
      </w:r>
    </w:p>
    <w:p w14:paraId="47CBE736" w14:textId="77777777" w:rsidR="00A82E4B" w:rsidRPr="00A82E4B" w:rsidRDefault="00A82E4B" w:rsidP="00A82E4B">
      <w:pPr>
        <w:widowControl w:val="0"/>
        <w:autoSpaceDE w:val="0"/>
        <w:autoSpaceDN w:val="0"/>
        <w:spacing w:before="48" w:after="0" w:line="240" w:lineRule="auto"/>
        <w:ind w:left="491"/>
        <w:rPr>
          <w:rFonts w:ascii="Arial" w:eastAsia="Franklin Gothic Book" w:hAnsi="Arial" w:cs="Arial"/>
          <w:sz w:val="11"/>
          <w:szCs w:val="11"/>
        </w:rPr>
      </w:pPr>
      <w:r w:rsidRPr="00A82E4B">
        <w:rPr>
          <w:rFonts w:ascii="Franklin Gothic Book" w:eastAsia="Franklin Gothic Book" w:hAnsi="Franklin Gothic Book" w:cs="Franklin Gothic Book"/>
          <w:sz w:val="14"/>
          <w:szCs w:val="14"/>
        </w:rPr>
        <w:br w:type="column"/>
      </w:r>
      <w:hyperlink r:id="rId12">
        <w:r w:rsidRPr="00A82E4B">
          <w:rPr>
            <w:rFonts w:ascii="Arial" w:eastAsia="Franklin Gothic Book" w:hAnsi="Arial" w:cs="Arial"/>
            <w:spacing w:val="-2"/>
            <w:sz w:val="11"/>
            <w:szCs w:val="11"/>
          </w:rPr>
          <w:t>kevtrout@gmail.com</w:t>
        </w:r>
      </w:hyperlink>
    </w:p>
    <w:p w14:paraId="7471F029" w14:textId="77777777" w:rsidR="00A82E4B" w:rsidRPr="00A82E4B" w:rsidRDefault="00A82E4B" w:rsidP="00A82E4B">
      <w:pPr>
        <w:widowControl w:val="0"/>
        <w:autoSpaceDE w:val="0"/>
        <w:autoSpaceDN w:val="0"/>
        <w:spacing w:after="0" w:line="240" w:lineRule="auto"/>
        <w:ind w:right="26"/>
        <w:jc w:val="center"/>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br w:type="column"/>
      </w:r>
      <w:r w:rsidRPr="00A82E4B">
        <w:rPr>
          <w:rFonts w:ascii="Franklin Gothic Book" w:eastAsia="Franklin Gothic Book" w:hAnsi="Franklin Gothic Book" w:cs="Franklin Gothic Book"/>
          <w:sz w:val="22"/>
        </w:rPr>
        <w:t>for</w:t>
      </w:r>
      <w:r w:rsidRPr="00A82E4B">
        <w:rPr>
          <w:rFonts w:ascii="Franklin Gothic Book" w:eastAsia="Franklin Gothic Book" w:hAnsi="Franklin Gothic Book" w:cs="Franklin Gothic Book"/>
          <w:spacing w:val="30"/>
          <w:sz w:val="22"/>
        </w:rPr>
        <w:t xml:space="preserve"> </w:t>
      </w:r>
      <w:r w:rsidRPr="00A82E4B">
        <w:rPr>
          <w:rFonts w:ascii="Franklin Gothic Book" w:eastAsia="Franklin Gothic Book" w:hAnsi="Franklin Gothic Book" w:cs="Franklin Gothic Book"/>
          <w:sz w:val="22"/>
        </w:rPr>
        <w:t>recommendations</w:t>
      </w:r>
      <w:r w:rsidRPr="00A82E4B">
        <w:rPr>
          <w:rFonts w:ascii="Franklin Gothic Book" w:eastAsia="Franklin Gothic Book" w:hAnsi="Franklin Gothic Book" w:cs="Franklin Gothic Book"/>
          <w:spacing w:val="31"/>
          <w:sz w:val="22"/>
        </w:rPr>
        <w:t xml:space="preserve"> </w:t>
      </w:r>
      <w:r w:rsidRPr="00A82E4B">
        <w:rPr>
          <w:rFonts w:ascii="Franklin Gothic Book" w:eastAsia="Franklin Gothic Book" w:hAnsi="Franklin Gothic Book" w:cs="Franklin Gothic Book"/>
          <w:sz w:val="22"/>
        </w:rPr>
        <w:t>about</w:t>
      </w:r>
      <w:r w:rsidRPr="00A82E4B">
        <w:rPr>
          <w:rFonts w:ascii="Franklin Gothic Book" w:eastAsia="Franklin Gothic Book" w:hAnsi="Franklin Gothic Book" w:cs="Franklin Gothic Book"/>
          <w:spacing w:val="29"/>
          <w:sz w:val="22"/>
        </w:rPr>
        <w:t xml:space="preserve"> </w:t>
      </w:r>
      <w:r w:rsidRPr="00A82E4B">
        <w:rPr>
          <w:rFonts w:ascii="Franklin Gothic Book" w:eastAsia="Franklin Gothic Book" w:hAnsi="Franklin Gothic Book" w:cs="Franklin Gothic Book"/>
          <w:sz w:val="22"/>
        </w:rPr>
        <w:t>flushing</w:t>
      </w:r>
      <w:r w:rsidRPr="00A82E4B">
        <w:rPr>
          <w:rFonts w:ascii="Franklin Gothic Book" w:eastAsia="Franklin Gothic Book" w:hAnsi="Franklin Gothic Book" w:cs="Franklin Gothic Book"/>
          <w:spacing w:val="28"/>
          <w:sz w:val="22"/>
        </w:rPr>
        <w:t xml:space="preserve"> </w:t>
      </w:r>
      <w:r w:rsidRPr="00A82E4B">
        <w:rPr>
          <w:rFonts w:ascii="Franklin Gothic Book" w:eastAsia="Franklin Gothic Book" w:hAnsi="Franklin Gothic Book" w:cs="Franklin Gothic Book"/>
          <w:sz w:val="22"/>
        </w:rPr>
        <w:t>times</w:t>
      </w:r>
      <w:r w:rsidRPr="00A82E4B">
        <w:rPr>
          <w:rFonts w:ascii="Franklin Gothic Book" w:eastAsia="Franklin Gothic Book" w:hAnsi="Franklin Gothic Book" w:cs="Franklin Gothic Book"/>
          <w:spacing w:val="31"/>
          <w:sz w:val="22"/>
        </w:rPr>
        <w:t xml:space="preserve"> </w:t>
      </w:r>
      <w:r w:rsidRPr="00A82E4B">
        <w:rPr>
          <w:rFonts w:ascii="Franklin Gothic Book" w:eastAsia="Franklin Gothic Book" w:hAnsi="Franklin Gothic Book" w:cs="Franklin Gothic Book"/>
          <w:sz w:val="22"/>
        </w:rPr>
        <w:t>in</w:t>
      </w:r>
      <w:r w:rsidRPr="00A82E4B">
        <w:rPr>
          <w:rFonts w:ascii="Franklin Gothic Book" w:eastAsia="Franklin Gothic Book" w:hAnsi="Franklin Gothic Book" w:cs="Franklin Gothic Book"/>
          <w:spacing w:val="32"/>
          <w:sz w:val="22"/>
        </w:rPr>
        <w:t xml:space="preserve"> </w:t>
      </w:r>
      <w:proofErr w:type="gramStart"/>
      <w:r w:rsidRPr="00A82E4B">
        <w:rPr>
          <w:rFonts w:ascii="Franklin Gothic Book" w:eastAsia="Franklin Gothic Book" w:hAnsi="Franklin Gothic Book" w:cs="Franklin Gothic Book"/>
          <w:spacing w:val="-4"/>
          <w:sz w:val="22"/>
        </w:rPr>
        <w:t>their</w:t>
      </w:r>
      <w:proofErr w:type="gramEnd"/>
    </w:p>
    <w:p w14:paraId="5217442A" w14:textId="77777777" w:rsidR="00A82E4B" w:rsidRPr="00A82E4B" w:rsidRDefault="00A82E4B" w:rsidP="00A82E4B">
      <w:pPr>
        <w:widowControl w:val="0"/>
        <w:autoSpaceDE w:val="0"/>
        <w:autoSpaceDN w:val="0"/>
        <w:spacing w:after="0" w:line="240" w:lineRule="auto"/>
        <w:ind w:left="362"/>
        <w:jc w:val="center"/>
        <w:rPr>
          <w:rFonts w:ascii="Franklin Gothic Book" w:eastAsia="Franklin Gothic Book" w:hAnsi="Franklin Gothic Book" w:cs="Franklin Gothic Book"/>
          <w:sz w:val="22"/>
        </w:rPr>
        <w:sectPr w:rsidR="00A82E4B" w:rsidRPr="00A82E4B" w:rsidSect="00A82E4B">
          <w:type w:val="continuous"/>
          <w:pgSz w:w="12240" w:h="15840"/>
          <w:pgMar w:top="900" w:right="720" w:bottom="1080" w:left="720" w:header="0" w:footer="896" w:gutter="0"/>
          <w:cols w:num="3" w:space="720" w:equalWidth="0">
            <w:col w:w="2165" w:space="40"/>
            <w:col w:w="1524" w:space="39"/>
            <w:col w:w="7032"/>
          </w:cols>
        </w:sectPr>
      </w:pPr>
    </w:p>
    <w:p w14:paraId="619ECF0E" w14:textId="77777777" w:rsidR="00A82E4B" w:rsidRPr="00A82E4B" w:rsidRDefault="00A82E4B" w:rsidP="00A82E4B">
      <w:pPr>
        <w:widowControl w:val="0"/>
        <w:numPr>
          <w:ilvl w:val="0"/>
          <w:numId w:val="15"/>
        </w:numPr>
        <w:tabs>
          <w:tab w:val="left" w:pos="1081"/>
          <w:tab w:val="left" w:pos="1084"/>
        </w:tabs>
        <w:autoSpaceDE w:val="0"/>
        <w:autoSpaceDN w:val="0"/>
        <w:spacing w:after="0" w:line="252" w:lineRule="auto"/>
        <w:ind w:right="1097"/>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Identify and replace plumbing fixtures that contain lead. The amount of lead allowed in plumbing</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solder</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fixtures</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has</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been</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reduced</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by</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several</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state</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federal</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laws</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over</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last few decades.</w:t>
      </w:r>
    </w:p>
    <w:p w14:paraId="247A3716" w14:textId="77777777" w:rsidR="00A82E4B" w:rsidRPr="00A82E4B" w:rsidRDefault="00A82E4B" w:rsidP="00A82E4B">
      <w:pPr>
        <w:widowControl w:val="0"/>
        <w:autoSpaceDE w:val="0"/>
        <w:autoSpaceDN w:val="0"/>
        <w:spacing w:after="0" w:line="252" w:lineRule="auto"/>
        <w:ind w:left="1084" w:hanging="360"/>
        <w:jc w:val="both"/>
        <w:rPr>
          <w:rFonts w:ascii="Franklin Gothic Book" w:eastAsia="Franklin Gothic Book" w:hAnsi="Franklin Gothic Book" w:cs="Franklin Gothic Book"/>
          <w:sz w:val="22"/>
        </w:rPr>
        <w:sectPr w:rsidR="00A82E4B" w:rsidRPr="00A82E4B" w:rsidSect="00A82E4B">
          <w:type w:val="continuous"/>
          <w:pgSz w:w="12240" w:h="15840"/>
          <w:pgMar w:top="900" w:right="720" w:bottom="1080" w:left="720" w:header="0" w:footer="896" w:gutter="0"/>
          <w:cols w:space="720"/>
        </w:sectPr>
      </w:pPr>
    </w:p>
    <w:p w14:paraId="7FA00926" w14:textId="358F95A1" w:rsidR="00A82E4B" w:rsidRPr="00A82E4B" w:rsidRDefault="00FF66E8" w:rsidP="00A82E4B">
      <w:pPr>
        <w:widowControl w:val="0"/>
        <w:numPr>
          <w:ilvl w:val="0"/>
          <w:numId w:val="15"/>
        </w:numPr>
        <w:tabs>
          <w:tab w:val="left" w:pos="1084"/>
        </w:tabs>
        <w:autoSpaceDE w:val="0"/>
        <w:autoSpaceDN w:val="0"/>
        <w:spacing w:after="0" w:line="240" w:lineRule="auto"/>
        <w:rPr>
          <w:rFonts w:ascii="Arial" w:eastAsia="Franklin Gothic Book" w:hAnsi="Arial" w:cs="Franklin Gothic Book"/>
          <w:position w:val="5"/>
          <w:sz w:val="11"/>
        </w:rPr>
      </w:pPr>
      <w:r>
        <w:rPr>
          <w:noProof/>
        </w:rPr>
        <w:pict w14:anchorId="27935A80">
          <v:shape id="Graphic 3" o:spid="_x0000_s1032" style="position:absolute;left:0;text-align:left;margin-left:267.95pt;margin-top:11.4pt;width:154.1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95707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" adj="0,,0" path="m,l420624,em419095,l1956813,e" filled="f" strokeweight=".26092mm">
            <v:stroke joinstyle="round"/>
            <v:formulas/>
            <v:path arrowok="t" o:connecttype="segments"/>
            <w10:wrap anchorx="page"/>
          </v:shape>
        </w:pict>
      </w:r>
      <w:r w:rsidR="00A82E4B" w:rsidRPr="00A82E4B">
        <w:rPr>
          <w:rFonts w:ascii="Franklin Gothic Book" w:eastAsia="Franklin Gothic Book" w:hAnsi="Franklin Gothic Book" w:cs="Franklin Gothic Book"/>
          <w:sz w:val="22"/>
        </w:rPr>
        <w:t>Have your</w:t>
      </w:r>
      <w:r w:rsidR="00A82E4B" w:rsidRPr="00A82E4B">
        <w:rPr>
          <w:rFonts w:ascii="Franklin Gothic Book" w:eastAsia="Franklin Gothic Book" w:hAnsi="Franklin Gothic Book" w:cs="Franklin Gothic Book"/>
          <w:spacing w:val="-1"/>
          <w:sz w:val="22"/>
        </w:rPr>
        <w:t xml:space="preserve"> </w:t>
      </w:r>
      <w:r w:rsidR="00A82E4B" w:rsidRPr="00A82E4B">
        <w:rPr>
          <w:rFonts w:ascii="Franklin Gothic Book" w:eastAsia="Franklin Gothic Book" w:hAnsi="Franklin Gothic Book" w:cs="Franklin Gothic Book"/>
          <w:sz w:val="22"/>
        </w:rPr>
        <w:t>water</w:t>
      </w:r>
      <w:r w:rsidR="00A82E4B" w:rsidRPr="00A82E4B">
        <w:rPr>
          <w:rFonts w:ascii="Franklin Gothic Book" w:eastAsia="Franklin Gothic Book" w:hAnsi="Franklin Gothic Book" w:cs="Franklin Gothic Book"/>
          <w:spacing w:val="-1"/>
          <w:sz w:val="22"/>
        </w:rPr>
        <w:t xml:space="preserve"> </w:t>
      </w:r>
      <w:r w:rsidR="00A82E4B" w:rsidRPr="00A82E4B">
        <w:rPr>
          <w:rFonts w:ascii="Franklin Gothic Book" w:eastAsia="Franklin Gothic Book" w:hAnsi="Franklin Gothic Book" w:cs="Franklin Gothic Book"/>
          <w:sz w:val="22"/>
        </w:rPr>
        <w:t>tested.</w:t>
      </w:r>
      <w:r w:rsidR="00A82E4B" w:rsidRPr="00A82E4B">
        <w:rPr>
          <w:rFonts w:ascii="Franklin Gothic Book" w:eastAsia="Franklin Gothic Book" w:hAnsi="Franklin Gothic Book" w:cs="Franklin Gothic Book"/>
          <w:spacing w:val="3"/>
          <w:sz w:val="22"/>
        </w:rPr>
        <w:t xml:space="preserve"> </w:t>
      </w:r>
      <w:r w:rsidR="00A82E4B" w:rsidRPr="00A82E4B">
        <w:rPr>
          <w:rFonts w:ascii="Franklin Gothic Book" w:eastAsia="Franklin Gothic Book" w:hAnsi="Franklin Gothic Book" w:cs="Franklin Gothic Book"/>
          <w:sz w:val="22"/>
        </w:rPr>
        <w:t>Contact</w:t>
      </w:r>
      <w:r w:rsidR="00A82E4B" w:rsidRPr="00A82E4B">
        <w:rPr>
          <w:rFonts w:ascii="Franklin Gothic Book" w:eastAsia="Franklin Gothic Book" w:hAnsi="Franklin Gothic Book" w:cs="Franklin Gothic Book"/>
          <w:spacing w:val="-3"/>
          <w:sz w:val="22"/>
        </w:rPr>
        <w:t xml:space="preserve"> </w:t>
      </w:r>
      <w:r w:rsidR="00A82E4B" w:rsidRPr="00A82E4B">
        <w:rPr>
          <w:rFonts w:ascii="Franklin Gothic Book" w:eastAsia="Franklin Gothic Book" w:hAnsi="Franklin Gothic Book" w:cs="Franklin Gothic Book"/>
          <w:sz w:val="22"/>
        </w:rPr>
        <w:t>us at</w:t>
      </w:r>
      <w:r w:rsidR="00A82E4B" w:rsidRPr="00A82E4B">
        <w:rPr>
          <w:rFonts w:ascii="Franklin Gothic Book" w:eastAsia="Franklin Gothic Book" w:hAnsi="Franklin Gothic Book" w:cs="Franklin Gothic Book"/>
          <w:spacing w:val="38"/>
          <w:sz w:val="22"/>
        </w:rPr>
        <w:t xml:space="preserve"> </w:t>
      </w:r>
      <w:hyperlink r:id="rId13">
        <w:r w:rsidR="00A82E4B" w:rsidRPr="00A82E4B">
          <w:rPr>
            <w:rFonts w:ascii="Arial" w:eastAsia="Franklin Gothic Book" w:hAnsi="Arial" w:cs="Franklin Gothic Book"/>
            <w:spacing w:val="-2"/>
            <w:position w:val="5"/>
            <w:sz w:val="11"/>
            <w:szCs w:val="11"/>
          </w:rPr>
          <w:t>kevtrout@gmail.com</w:t>
        </w:r>
      </w:hyperlink>
    </w:p>
    <w:p w14:paraId="398C05EB" w14:textId="77777777" w:rsidR="00A82E4B" w:rsidRPr="00A82E4B" w:rsidRDefault="00A82E4B" w:rsidP="00A82E4B">
      <w:pPr>
        <w:widowControl w:val="0"/>
        <w:autoSpaceDE w:val="0"/>
        <w:autoSpaceDN w:val="0"/>
        <w:spacing w:before="13" w:after="0" w:line="240" w:lineRule="auto"/>
        <w:ind w:left="1084"/>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on</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getting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your</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water</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pacing w:val="-2"/>
          <w:sz w:val="22"/>
        </w:rPr>
        <w:t>tested.</w:t>
      </w:r>
    </w:p>
    <w:p w14:paraId="4BCBDFD0" w14:textId="77777777" w:rsidR="00A82E4B" w:rsidRPr="00A82E4B" w:rsidRDefault="00A82E4B" w:rsidP="00A82E4B">
      <w:pPr>
        <w:widowControl w:val="0"/>
        <w:autoSpaceDE w:val="0"/>
        <w:autoSpaceDN w:val="0"/>
        <w:spacing w:before="4" w:after="0" w:line="240" w:lineRule="auto"/>
        <w:ind w:left="724"/>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br w:type="column"/>
      </w:r>
      <w:r w:rsidRPr="00A82E4B">
        <w:rPr>
          <w:rFonts w:ascii="Franklin Gothic Book" w:eastAsia="Franklin Gothic Book" w:hAnsi="Franklin Gothic Book" w:cs="Franklin Gothic Book"/>
          <w:sz w:val="22"/>
        </w:rPr>
        <w:t>for</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more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pacing w:val="-2"/>
          <w:sz w:val="22"/>
        </w:rPr>
        <w:t>information</w:t>
      </w:r>
    </w:p>
    <w:p w14:paraId="6756076D" w14:textId="77777777" w:rsidR="00A82E4B" w:rsidRPr="00A82E4B" w:rsidRDefault="00A82E4B" w:rsidP="00A82E4B">
      <w:pPr>
        <w:widowControl w:val="0"/>
        <w:autoSpaceDE w:val="0"/>
        <w:autoSpaceDN w:val="0"/>
        <w:spacing w:after="0" w:line="240" w:lineRule="auto"/>
        <w:ind w:left="362"/>
        <w:rPr>
          <w:rFonts w:ascii="Franklin Gothic Book" w:eastAsia="Franklin Gothic Book" w:hAnsi="Franklin Gothic Book" w:cs="Franklin Gothic Book"/>
          <w:sz w:val="22"/>
        </w:rPr>
        <w:sectPr w:rsidR="00A82E4B" w:rsidRPr="00A82E4B" w:rsidSect="00A82E4B">
          <w:type w:val="continuous"/>
          <w:pgSz w:w="12240" w:h="15840"/>
          <w:pgMar w:top="900" w:right="720" w:bottom="1080" w:left="720" w:header="0" w:footer="896" w:gutter="0"/>
          <w:cols w:num="2" w:space="720" w:equalWidth="0">
            <w:col w:w="5751" w:space="1302"/>
            <w:col w:w="3747"/>
          </w:cols>
        </w:sectPr>
      </w:pPr>
    </w:p>
    <w:p w14:paraId="6A67CAC5" w14:textId="77777777" w:rsidR="00A82E4B" w:rsidRPr="00A82E4B" w:rsidRDefault="00A82E4B" w:rsidP="00A82E4B">
      <w:pPr>
        <w:widowControl w:val="0"/>
        <w:numPr>
          <w:ilvl w:val="0"/>
          <w:numId w:val="15"/>
        </w:numPr>
        <w:tabs>
          <w:tab w:val="left" w:pos="1084"/>
        </w:tabs>
        <w:autoSpaceDE w:val="0"/>
        <w:autoSpaceDN w:val="0"/>
        <w:spacing w:before="13" w:after="0" w:line="252" w:lineRule="auto"/>
        <w:ind w:right="1095"/>
        <w:jc w:val="both"/>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Consider getting your child tested to determine lead levels in their blood. A family doctor or pediatrician</w:t>
      </w:r>
      <w:r w:rsidRPr="00A82E4B">
        <w:rPr>
          <w:rFonts w:ascii="Franklin Gothic Book" w:eastAsia="Franklin Gothic Book" w:hAnsi="Franklin Gothic Book" w:cs="Franklin Gothic Book"/>
          <w:spacing w:val="-12"/>
          <w:sz w:val="22"/>
        </w:rPr>
        <w:t xml:space="preserve"> </w:t>
      </w:r>
      <w:r w:rsidRPr="00A82E4B">
        <w:rPr>
          <w:rFonts w:ascii="Franklin Gothic Book" w:eastAsia="Franklin Gothic Book" w:hAnsi="Franklin Gothic Book" w:cs="Franklin Gothic Book"/>
          <w:sz w:val="22"/>
        </w:rPr>
        <w:t>can</w:t>
      </w:r>
      <w:r w:rsidRPr="00A82E4B">
        <w:rPr>
          <w:rFonts w:ascii="Franklin Gothic Book" w:eastAsia="Franklin Gothic Book" w:hAnsi="Franklin Gothic Book" w:cs="Franklin Gothic Book"/>
          <w:spacing w:val="-12"/>
          <w:sz w:val="22"/>
        </w:rPr>
        <w:t xml:space="preserve"> </w:t>
      </w:r>
      <w:r w:rsidRPr="00A82E4B">
        <w:rPr>
          <w:rFonts w:ascii="Franklin Gothic Book" w:eastAsia="Franklin Gothic Book" w:hAnsi="Franklin Gothic Book" w:cs="Franklin Gothic Book"/>
          <w:sz w:val="22"/>
        </w:rPr>
        <w:t>perform</w:t>
      </w:r>
      <w:r w:rsidRPr="00A82E4B">
        <w:rPr>
          <w:rFonts w:ascii="Franklin Gothic Book" w:eastAsia="Franklin Gothic Book" w:hAnsi="Franklin Gothic Book" w:cs="Franklin Gothic Book"/>
          <w:spacing w:val="-14"/>
          <w:sz w:val="22"/>
        </w:rPr>
        <w:t xml:space="preserve"> </w:t>
      </w:r>
      <w:r w:rsidRPr="00A82E4B">
        <w:rPr>
          <w:rFonts w:ascii="Franklin Gothic Book" w:eastAsia="Franklin Gothic Book" w:hAnsi="Franklin Gothic Book" w:cs="Franklin Gothic Book"/>
          <w:sz w:val="22"/>
        </w:rPr>
        <w:t>a</w:t>
      </w:r>
      <w:r w:rsidRPr="00A82E4B">
        <w:rPr>
          <w:rFonts w:ascii="Franklin Gothic Book" w:eastAsia="Franklin Gothic Book" w:hAnsi="Franklin Gothic Book" w:cs="Franklin Gothic Book"/>
          <w:spacing w:val="-12"/>
          <w:sz w:val="22"/>
        </w:rPr>
        <w:t xml:space="preserve"> </w:t>
      </w:r>
      <w:r w:rsidRPr="00A82E4B">
        <w:rPr>
          <w:rFonts w:ascii="Franklin Gothic Book" w:eastAsia="Franklin Gothic Book" w:hAnsi="Franklin Gothic Book" w:cs="Franklin Gothic Book"/>
          <w:sz w:val="22"/>
        </w:rPr>
        <w:t>blood</w:t>
      </w:r>
      <w:r w:rsidRPr="00A82E4B">
        <w:rPr>
          <w:rFonts w:ascii="Franklin Gothic Book" w:eastAsia="Franklin Gothic Book" w:hAnsi="Franklin Gothic Book" w:cs="Franklin Gothic Book"/>
          <w:spacing w:val="-11"/>
          <w:sz w:val="22"/>
        </w:rPr>
        <w:t xml:space="preserve"> </w:t>
      </w:r>
      <w:r w:rsidRPr="00A82E4B">
        <w:rPr>
          <w:rFonts w:ascii="Franklin Gothic Book" w:eastAsia="Franklin Gothic Book" w:hAnsi="Franklin Gothic Book" w:cs="Franklin Gothic Book"/>
          <w:sz w:val="22"/>
        </w:rPr>
        <w:t>test</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for</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lead</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11"/>
          <w:sz w:val="22"/>
        </w:rPr>
        <w:t xml:space="preserve"> </w:t>
      </w:r>
      <w:r w:rsidRPr="00A82E4B">
        <w:rPr>
          <w:rFonts w:ascii="Franklin Gothic Book" w:eastAsia="Franklin Gothic Book" w:hAnsi="Franklin Gothic Book" w:cs="Franklin Gothic Book"/>
          <w:sz w:val="22"/>
        </w:rPr>
        <w:t>provide</w:t>
      </w:r>
      <w:r w:rsidRPr="00A82E4B">
        <w:rPr>
          <w:rFonts w:ascii="Franklin Gothic Book" w:eastAsia="Franklin Gothic Book" w:hAnsi="Franklin Gothic Book" w:cs="Franklin Gothic Book"/>
          <w:spacing w:val="-12"/>
          <w:sz w:val="22"/>
        </w:rPr>
        <w:t xml:space="preserve"> </w:t>
      </w:r>
      <w:r w:rsidRPr="00A82E4B">
        <w:rPr>
          <w:rFonts w:ascii="Franklin Gothic Book" w:eastAsia="Franklin Gothic Book" w:hAnsi="Franklin Gothic Book" w:cs="Franklin Gothic Book"/>
          <w:sz w:val="22"/>
        </w:rPr>
        <w:t>information</w:t>
      </w:r>
      <w:r w:rsidRPr="00A82E4B">
        <w:rPr>
          <w:rFonts w:ascii="Franklin Gothic Book" w:eastAsia="Franklin Gothic Book" w:hAnsi="Franklin Gothic Book" w:cs="Franklin Gothic Book"/>
          <w:spacing w:val="-12"/>
          <w:sz w:val="22"/>
        </w:rPr>
        <w:t xml:space="preserve"> </w:t>
      </w:r>
      <w:r w:rsidRPr="00A82E4B">
        <w:rPr>
          <w:rFonts w:ascii="Franklin Gothic Book" w:eastAsia="Franklin Gothic Book" w:hAnsi="Franklin Gothic Book" w:cs="Franklin Gothic Book"/>
          <w:sz w:val="22"/>
        </w:rPr>
        <w:t>about</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14"/>
          <w:sz w:val="22"/>
        </w:rPr>
        <w:t xml:space="preserve"> </w:t>
      </w:r>
      <w:r w:rsidRPr="00A82E4B">
        <w:rPr>
          <w:rFonts w:ascii="Franklin Gothic Book" w:eastAsia="Franklin Gothic Book" w:hAnsi="Franklin Gothic Book" w:cs="Franklin Gothic Book"/>
          <w:sz w:val="22"/>
        </w:rPr>
        <w:t>health</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effects of lead.</w:t>
      </w:r>
    </w:p>
    <w:p w14:paraId="2ADAD02B" w14:textId="77777777" w:rsidR="00A82E4B" w:rsidRPr="00A82E4B" w:rsidRDefault="00A82E4B" w:rsidP="00A82E4B">
      <w:pPr>
        <w:widowControl w:val="0"/>
        <w:autoSpaceDE w:val="0"/>
        <w:autoSpaceDN w:val="0"/>
        <w:spacing w:before="11" w:after="0" w:line="240" w:lineRule="auto"/>
        <w:rPr>
          <w:rFonts w:ascii="Franklin Gothic Book" w:eastAsia="Franklin Gothic Book" w:hAnsi="Franklin Gothic Book" w:cs="Franklin Gothic Book"/>
          <w:sz w:val="22"/>
        </w:rPr>
      </w:pPr>
    </w:p>
    <w:p w14:paraId="2770CAFA" w14:textId="77777777" w:rsidR="00A82E4B" w:rsidRPr="00A82E4B" w:rsidRDefault="00A82E4B" w:rsidP="00A82E4B">
      <w:pPr>
        <w:widowControl w:val="0"/>
        <w:autoSpaceDE w:val="0"/>
        <w:autoSpaceDN w:val="0"/>
        <w:spacing w:after="0" w:line="240" w:lineRule="auto"/>
        <w:ind w:left="144"/>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What</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is</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Being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pacing w:val="-4"/>
          <w:sz w:val="22"/>
        </w:rPr>
        <w:t>Done?</w:t>
      </w:r>
    </w:p>
    <w:p w14:paraId="2D27ABFE" w14:textId="77777777" w:rsidR="00A82E4B" w:rsidRPr="00A82E4B" w:rsidRDefault="00A82E4B" w:rsidP="00A82E4B">
      <w:pPr>
        <w:widowControl w:val="0"/>
        <w:autoSpaceDE w:val="0"/>
        <w:autoSpaceDN w:val="0"/>
        <w:spacing w:after="0" w:line="240" w:lineRule="auto"/>
        <w:rPr>
          <w:rFonts w:ascii="Franklin Gothic Book" w:eastAsia="Franklin Gothic Book" w:hAnsi="Franklin Gothic Book" w:cs="Franklin Gothic Book"/>
          <w:sz w:val="22"/>
        </w:rPr>
      </w:pPr>
    </w:p>
    <w:p w14:paraId="65FDFA93" w14:textId="77777777" w:rsidR="00A82E4B" w:rsidRPr="00A82E4B" w:rsidRDefault="00A82E4B" w:rsidP="00A82E4B">
      <w:pPr>
        <w:widowControl w:val="0"/>
        <w:autoSpaceDE w:val="0"/>
        <w:autoSpaceDN w:val="0"/>
        <w:spacing w:before="202" w:after="0" w:line="240" w:lineRule="auto"/>
        <w:ind w:left="143" w:right="87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 xml:space="preserve">The water system has: </w:t>
      </w:r>
    </w:p>
    <w:p w14:paraId="5B82C84B" w14:textId="77777777" w:rsidR="00A82E4B" w:rsidRPr="00A82E4B" w:rsidRDefault="00A82E4B" w:rsidP="00A82E4B">
      <w:pPr>
        <w:widowControl w:val="0"/>
        <w:numPr>
          <w:ilvl w:val="0"/>
          <w:numId w:val="16"/>
        </w:numPr>
        <w:autoSpaceDE w:val="0"/>
        <w:autoSpaceDN w:val="0"/>
        <w:spacing w:after="0" w:line="240" w:lineRule="auto"/>
        <w:ind w:right="87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No known lead service lines</w:t>
      </w:r>
    </w:p>
    <w:p w14:paraId="434ADEDB" w14:textId="77777777" w:rsidR="00A82E4B" w:rsidRPr="00A82E4B" w:rsidRDefault="00A82E4B" w:rsidP="00A82E4B">
      <w:pPr>
        <w:widowControl w:val="0"/>
        <w:numPr>
          <w:ilvl w:val="0"/>
          <w:numId w:val="17"/>
        </w:numPr>
        <w:autoSpaceDE w:val="0"/>
        <w:autoSpaceDN w:val="0"/>
        <w:spacing w:after="0" w:line="240" w:lineRule="auto"/>
        <w:ind w:right="87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full or partial lead service lines in some areas</w:t>
      </w:r>
    </w:p>
    <w:p w14:paraId="2A5449D5" w14:textId="77777777" w:rsidR="00A82E4B" w:rsidRPr="00A82E4B" w:rsidRDefault="00A82E4B" w:rsidP="00A82E4B">
      <w:pPr>
        <w:widowControl w:val="0"/>
        <w:numPr>
          <w:ilvl w:val="0"/>
          <w:numId w:val="17"/>
        </w:numPr>
        <w:autoSpaceDE w:val="0"/>
        <w:autoSpaceDN w:val="0"/>
        <w:spacing w:after="0" w:line="240" w:lineRule="auto"/>
        <w:ind w:right="87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lead "gooseneck" or "pigtail" connections to service lines in some areas</w:t>
      </w:r>
    </w:p>
    <w:p w14:paraId="7EA134C9" w14:textId="77777777" w:rsidR="00A82E4B" w:rsidRPr="00A82E4B" w:rsidRDefault="00A82E4B" w:rsidP="00A82E4B">
      <w:pPr>
        <w:widowControl w:val="0"/>
        <w:autoSpaceDE w:val="0"/>
        <w:autoSpaceDN w:val="0"/>
        <w:spacing w:before="202" w:after="0" w:line="240" w:lineRule="auto"/>
        <w:ind w:left="143" w:right="878"/>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We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have</w:t>
      </w:r>
      <w:r w:rsidRPr="00A82E4B">
        <w:rPr>
          <w:rFonts w:ascii="Franklin Gothic Book" w:eastAsia="Franklin Gothic Book" w:hAnsi="Franklin Gothic Book" w:cs="Franklin Gothic Book"/>
          <w:spacing w:val="-5"/>
          <w:sz w:val="22"/>
        </w:rPr>
        <w:t xml:space="preserve"> </w:t>
      </w:r>
      <w:r w:rsidRPr="00A82E4B">
        <w:rPr>
          <w:rFonts w:ascii="Franklin Gothic Book" w:eastAsia="Franklin Gothic Book" w:hAnsi="Franklin Gothic Book" w:cs="Franklin Gothic Book"/>
          <w:sz w:val="22"/>
        </w:rPr>
        <w:t>engaged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with</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the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State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and</w:t>
      </w:r>
      <w:r w:rsidRPr="00A82E4B">
        <w:rPr>
          <w:rFonts w:ascii="Franklin Gothic Book" w:eastAsia="Franklin Gothic Book" w:hAnsi="Franklin Gothic Book" w:cs="Franklin Gothic Book"/>
          <w:spacing w:val="-1"/>
          <w:sz w:val="22"/>
        </w:rPr>
        <w:t xml:space="preserve"> </w:t>
      </w:r>
      <w:r w:rsidRPr="00A82E4B">
        <w:rPr>
          <w:rFonts w:ascii="Franklin Gothic Book" w:eastAsia="Franklin Gothic Book" w:hAnsi="Franklin Gothic Book" w:cs="Franklin Gothic Book"/>
          <w:sz w:val="22"/>
        </w:rPr>
        <w:t>are</w:t>
      </w:r>
      <w:r w:rsidRPr="00A82E4B">
        <w:rPr>
          <w:rFonts w:ascii="Franklin Gothic Book" w:eastAsia="Franklin Gothic Book" w:hAnsi="Franklin Gothic Book" w:cs="Franklin Gothic Book"/>
          <w:spacing w:val="-2"/>
          <w:sz w:val="22"/>
        </w:rPr>
        <w:t xml:space="preserve"> </w:t>
      </w:r>
      <w:r w:rsidRPr="00A82E4B">
        <w:rPr>
          <w:rFonts w:ascii="Franklin Gothic Book" w:eastAsia="Franklin Gothic Book" w:hAnsi="Franklin Gothic Book" w:cs="Franklin Gothic Book"/>
          <w:sz w:val="22"/>
        </w:rPr>
        <w:t>working</w:t>
      </w:r>
      <w:r w:rsidRPr="00A82E4B">
        <w:rPr>
          <w:rFonts w:ascii="Franklin Gothic Book" w:eastAsia="Franklin Gothic Book" w:hAnsi="Franklin Gothic Book" w:cs="Franklin Gothic Book"/>
          <w:spacing w:val="-3"/>
          <w:sz w:val="22"/>
        </w:rPr>
        <w:t xml:space="preserve"> </w:t>
      </w:r>
      <w:r w:rsidRPr="00A82E4B">
        <w:rPr>
          <w:rFonts w:ascii="Franklin Gothic Book" w:eastAsia="Franklin Gothic Book" w:hAnsi="Franklin Gothic Book" w:cs="Franklin Gothic Book"/>
          <w:sz w:val="22"/>
        </w:rPr>
        <w:t>to</w:t>
      </w:r>
      <w:r w:rsidRPr="00A82E4B">
        <w:rPr>
          <w:rFonts w:ascii="Franklin Gothic Book" w:eastAsia="Franklin Gothic Book" w:hAnsi="Franklin Gothic Book" w:cs="Franklin Gothic Book"/>
          <w:spacing w:val="-7"/>
          <w:sz w:val="22"/>
        </w:rPr>
        <w:t xml:space="preserve"> </w:t>
      </w:r>
      <w:r w:rsidRPr="00A82E4B">
        <w:rPr>
          <w:rFonts w:ascii="Franklin Gothic Book" w:eastAsia="Franklin Gothic Book" w:hAnsi="Franklin Gothic Book" w:cs="Franklin Gothic Book"/>
          <w:sz w:val="22"/>
        </w:rPr>
        <w:t>determine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which</w:t>
      </w:r>
      <w:r w:rsidRPr="00A82E4B">
        <w:rPr>
          <w:rFonts w:ascii="Franklin Gothic Book" w:eastAsia="Franklin Gothic Book" w:hAnsi="Franklin Gothic Book" w:cs="Franklin Gothic Book"/>
          <w:spacing w:val="-6"/>
          <w:sz w:val="22"/>
        </w:rPr>
        <w:t xml:space="preserve"> </w:t>
      </w:r>
      <w:r w:rsidRPr="00A82E4B">
        <w:rPr>
          <w:rFonts w:ascii="Franklin Gothic Book" w:eastAsia="Franklin Gothic Book" w:hAnsi="Franklin Gothic Book" w:cs="Franklin Gothic Book"/>
          <w:sz w:val="22"/>
        </w:rPr>
        <w:t>corrosion</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control</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treatment</w:t>
      </w:r>
      <w:r w:rsidRPr="00A82E4B">
        <w:rPr>
          <w:rFonts w:ascii="Franklin Gothic Book" w:eastAsia="Franklin Gothic Book" w:hAnsi="Franklin Gothic Book" w:cs="Franklin Gothic Book"/>
          <w:spacing w:val="-8"/>
          <w:sz w:val="22"/>
        </w:rPr>
        <w:t xml:space="preserve"> </w:t>
      </w:r>
      <w:r w:rsidRPr="00A82E4B">
        <w:rPr>
          <w:rFonts w:ascii="Franklin Gothic Book" w:eastAsia="Franklin Gothic Book" w:hAnsi="Franklin Gothic Book" w:cs="Franklin Gothic Book"/>
          <w:sz w:val="22"/>
        </w:rPr>
        <w:t>strategy would be most effective in addressing this situation. Jericho Fire District 1 – WSID VT0005476 will be required to install corrosion control treatment no later than June 30, 2028.</w:t>
      </w:r>
    </w:p>
    <w:p w14:paraId="0972FD02" w14:textId="77777777" w:rsidR="00A82E4B" w:rsidRPr="00A82E4B" w:rsidRDefault="00A82E4B" w:rsidP="00A82E4B">
      <w:pPr>
        <w:widowControl w:val="0"/>
        <w:autoSpaceDE w:val="0"/>
        <w:autoSpaceDN w:val="0"/>
        <w:spacing w:before="248" w:after="0" w:line="240" w:lineRule="auto"/>
        <w:ind w:left="143"/>
        <w:rPr>
          <w:rFonts w:ascii="Franklin Gothic Book" w:eastAsia="Franklin Gothic Book" w:hAnsi="Franklin Gothic Book" w:cs="Franklin Gothic Book"/>
          <w:sz w:val="22"/>
        </w:rPr>
      </w:pPr>
      <w:r w:rsidRPr="00A82E4B">
        <w:rPr>
          <w:rFonts w:ascii="Franklin Gothic Book" w:eastAsia="Franklin Gothic Book" w:hAnsi="Franklin Gothic Book" w:cs="Franklin Gothic Book"/>
          <w:sz w:val="22"/>
        </w:rPr>
        <w:t>What</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else</w:t>
      </w:r>
      <w:r w:rsidRPr="00A82E4B">
        <w:rPr>
          <w:rFonts w:ascii="Franklin Gothic Book" w:eastAsia="Franklin Gothic Book" w:hAnsi="Franklin Gothic Book" w:cs="Franklin Gothic Book"/>
          <w:spacing w:val="-4"/>
          <w:sz w:val="22"/>
        </w:rPr>
        <w:t xml:space="preserve"> </w:t>
      </w:r>
      <w:r w:rsidRPr="00A82E4B">
        <w:rPr>
          <w:rFonts w:ascii="Franklin Gothic Book" w:eastAsia="Franklin Gothic Book" w:hAnsi="Franklin Gothic Book" w:cs="Franklin Gothic Book"/>
          <w:sz w:val="22"/>
        </w:rPr>
        <w:t>is</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u w:val="single"/>
        </w:rPr>
        <w:t>Jericho</w:t>
      </w:r>
      <w:r w:rsidRPr="00A82E4B">
        <w:rPr>
          <w:rFonts w:ascii="Franklin Gothic Book" w:eastAsia="Franklin Gothic Book" w:hAnsi="Franklin Gothic Book" w:cs="Franklin Gothic Book"/>
          <w:spacing w:val="-15"/>
          <w:sz w:val="22"/>
          <w:u w:val="single"/>
        </w:rPr>
        <w:t xml:space="preserve"> </w:t>
      </w:r>
      <w:r w:rsidRPr="00A82E4B">
        <w:rPr>
          <w:rFonts w:ascii="Franklin Gothic Book" w:eastAsia="Franklin Gothic Book" w:hAnsi="Franklin Gothic Book" w:cs="Franklin Gothic Book"/>
          <w:sz w:val="22"/>
          <w:u w:val="single"/>
        </w:rPr>
        <w:t>Fire</w:t>
      </w:r>
      <w:r w:rsidRPr="00A82E4B">
        <w:rPr>
          <w:rFonts w:ascii="Franklin Gothic Book" w:eastAsia="Franklin Gothic Book" w:hAnsi="Franklin Gothic Book" w:cs="Franklin Gothic Book"/>
          <w:spacing w:val="-11"/>
          <w:sz w:val="22"/>
          <w:u w:val="single"/>
        </w:rPr>
        <w:t xml:space="preserve"> </w:t>
      </w:r>
      <w:r w:rsidRPr="00A82E4B">
        <w:rPr>
          <w:rFonts w:ascii="Franklin Gothic Book" w:eastAsia="Franklin Gothic Book" w:hAnsi="Franklin Gothic Book" w:cs="Franklin Gothic Book"/>
          <w:sz w:val="22"/>
          <w:u w:val="single"/>
        </w:rPr>
        <w:t>District</w:t>
      </w:r>
      <w:r w:rsidRPr="00A82E4B">
        <w:rPr>
          <w:rFonts w:ascii="Franklin Gothic Book" w:eastAsia="Franklin Gothic Book" w:hAnsi="Franklin Gothic Book" w:cs="Franklin Gothic Book"/>
          <w:spacing w:val="-11"/>
          <w:sz w:val="22"/>
          <w:u w:val="single"/>
        </w:rPr>
        <w:t xml:space="preserve"> </w:t>
      </w:r>
      <w:r w:rsidRPr="00A82E4B">
        <w:rPr>
          <w:rFonts w:ascii="Franklin Gothic Book" w:eastAsia="Franklin Gothic Book" w:hAnsi="Franklin Gothic Book" w:cs="Franklin Gothic Book"/>
          <w:sz w:val="22"/>
          <w:u w:val="single"/>
        </w:rPr>
        <w:t>1</w:t>
      </w:r>
      <w:r w:rsidRPr="00A82E4B">
        <w:rPr>
          <w:rFonts w:ascii="Franklin Gothic Book" w:eastAsia="Franklin Gothic Book" w:hAnsi="Franklin Gothic Book" w:cs="Franklin Gothic Book"/>
          <w:spacing w:val="-13"/>
          <w:sz w:val="22"/>
        </w:rPr>
        <w:t xml:space="preserve"> </w:t>
      </w:r>
      <w:r w:rsidRPr="00A82E4B">
        <w:rPr>
          <w:rFonts w:ascii="Franklin Gothic Book" w:eastAsia="Franklin Gothic Book" w:hAnsi="Franklin Gothic Book" w:cs="Franklin Gothic Book"/>
          <w:sz w:val="22"/>
        </w:rPr>
        <w:t>–</w:t>
      </w:r>
      <w:r w:rsidRPr="00A82E4B">
        <w:rPr>
          <w:rFonts w:ascii="Franklin Gothic Book" w:eastAsia="Franklin Gothic Book" w:hAnsi="Franklin Gothic Book" w:cs="Franklin Gothic Book"/>
          <w:spacing w:val="-14"/>
          <w:sz w:val="22"/>
        </w:rPr>
        <w:t xml:space="preserve"> </w:t>
      </w:r>
      <w:r w:rsidRPr="00A82E4B">
        <w:rPr>
          <w:rFonts w:ascii="Franklin Gothic Book" w:eastAsia="Franklin Gothic Book" w:hAnsi="Franklin Gothic Book" w:cs="Franklin Gothic Book"/>
          <w:sz w:val="22"/>
        </w:rPr>
        <w:t>WSID</w:t>
      </w:r>
      <w:r w:rsidRPr="00A82E4B">
        <w:rPr>
          <w:rFonts w:ascii="Franklin Gothic Book" w:eastAsia="Franklin Gothic Book" w:hAnsi="Franklin Gothic Book" w:cs="Franklin Gothic Book"/>
          <w:spacing w:val="-9"/>
          <w:sz w:val="22"/>
        </w:rPr>
        <w:t xml:space="preserve"> </w:t>
      </w:r>
      <w:r w:rsidRPr="00A82E4B">
        <w:rPr>
          <w:rFonts w:ascii="Franklin Gothic Book" w:eastAsia="Franklin Gothic Book" w:hAnsi="Franklin Gothic Book" w:cs="Franklin Gothic Book"/>
          <w:sz w:val="22"/>
        </w:rPr>
        <w:t>VT0005476</w:t>
      </w:r>
      <w:r w:rsidRPr="00A82E4B">
        <w:rPr>
          <w:rFonts w:ascii="Franklin Gothic Book" w:eastAsia="Franklin Gothic Book" w:hAnsi="Franklin Gothic Book" w:cs="Franklin Gothic Book"/>
          <w:spacing w:val="-13"/>
          <w:sz w:val="22"/>
        </w:rPr>
        <w:t xml:space="preserve"> </w:t>
      </w:r>
      <w:proofErr w:type="gramStart"/>
      <w:r w:rsidRPr="00A82E4B">
        <w:rPr>
          <w:rFonts w:ascii="Franklin Gothic Book" w:eastAsia="Franklin Gothic Book" w:hAnsi="Franklin Gothic Book" w:cs="Franklin Gothic Book"/>
          <w:spacing w:val="-2"/>
          <w:sz w:val="22"/>
        </w:rPr>
        <w:t>doing?:</w:t>
      </w:r>
      <w:proofErr w:type="gramEnd"/>
    </w:p>
    <w:p w14:paraId="1B60DE1E" w14:textId="77777777" w:rsidR="00A82E4B" w:rsidRPr="00CD4BE6" w:rsidRDefault="00A82E4B" w:rsidP="00A82E4B">
      <w:pPr>
        <w:widowControl w:val="0"/>
        <w:autoSpaceDE w:val="0"/>
        <w:autoSpaceDN w:val="0"/>
        <w:spacing w:before="50" w:after="0" w:line="240" w:lineRule="auto"/>
        <w:ind w:left="197" w:right="878"/>
        <w:outlineLvl w:val="0"/>
        <w:rPr>
          <w:rFonts w:ascii="Franklin Gothic Book" w:eastAsia="Franklin Gothic Book" w:hAnsi="Franklin Gothic Book" w:cs="Franklin Gothic Book"/>
          <w:sz w:val="22"/>
        </w:rPr>
      </w:pPr>
      <w:r w:rsidRPr="00CD4BE6">
        <w:rPr>
          <w:rFonts w:ascii="Franklin Gothic Book" w:eastAsia="Franklin Gothic Book" w:hAnsi="Franklin Gothic Book" w:cs="Franklin Gothic Book"/>
          <w:sz w:val="22"/>
        </w:rPr>
        <w:t xml:space="preserve">SOS will review the tests taken last month and retest to confirm the results. 5 tests were taken throughout the neighborhood. 4 show normal results. 1 test taken on the high side of Foothills had a result above the State's recommended level. The average of the top two test results </w:t>
      </w:r>
      <w:proofErr w:type="gramStart"/>
      <w:r w:rsidRPr="00CD4BE6">
        <w:rPr>
          <w:rFonts w:ascii="Franklin Gothic Book" w:eastAsia="Franklin Gothic Book" w:hAnsi="Franklin Gothic Book" w:cs="Franklin Gothic Book"/>
          <w:sz w:val="22"/>
        </w:rPr>
        <w:t>are</w:t>
      </w:r>
      <w:proofErr w:type="gramEnd"/>
      <w:r w:rsidRPr="00CD4BE6">
        <w:rPr>
          <w:rFonts w:ascii="Franklin Gothic Book" w:eastAsia="Franklin Gothic Book" w:hAnsi="Franklin Gothic Book" w:cs="Franklin Gothic Book"/>
          <w:sz w:val="22"/>
        </w:rPr>
        <w:t xml:space="preserve"> compared to the State's threshold to determine if the lead content is acceptable or high.</w:t>
      </w:r>
    </w:p>
    <w:p w14:paraId="1B07349D" w14:textId="77777777" w:rsidR="00CD4BE6" w:rsidRPr="00CD4BE6" w:rsidRDefault="00CD4BE6" w:rsidP="00A82E4B">
      <w:pPr>
        <w:widowControl w:val="0"/>
        <w:autoSpaceDE w:val="0"/>
        <w:autoSpaceDN w:val="0"/>
        <w:spacing w:before="50" w:after="0" w:line="240" w:lineRule="auto"/>
        <w:ind w:left="197" w:right="878"/>
        <w:outlineLvl w:val="0"/>
        <w:rPr>
          <w:rFonts w:ascii="Franklin Gothic Book" w:eastAsia="Franklin Gothic Book" w:hAnsi="Franklin Gothic Book" w:cs="Franklin Gothic Book"/>
          <w:sz w:val="22"/>
        </w:rPr>
      </w:pPr>
    </w:p>
    <w:p w14:paraId="1DAA2912" w14:textId="069A248F" w:rsidR="00CD4BE6" w:rsidRPr="00CD4BE6" w:rsidRDefault="00CD4BE6" w:rsidP="00CD4BE6">
      <w:pPr>
        <w:pStyle w:val="BodyText"/>
        <w:spacing w:before="1"/>
        <w:ind w:left="143"/>
        <w:rPr>
          <w:rFonts w:ascii="Franklin Gothic Book" w:eastAsia="Franklin Gothic Book" w:hAnsi="Franklin Gothic Book" w:cs="Franklin Gothic Book"/>
          <w:sz w:val="22"/>
        </w:rPr>
      </w:pPr>
      <w:r w:rsidRPr="00CD4BE6">
        <w:rPr>
          <w:rFonts w:ascii="Franklin Gothic Book" w:eastAsia="Franklin Gothic Book" w:hAnsi="Franklin Gothic Book" w:cs="Franklin Gothic Book"/>
          <w:sz w:val="22"/>
        </w:rPr>
        <w:t xml:space="preserve">For more information, contact us at </w:t>
      </w:r>
      <w:hyperlink r:id="rId14" w:history="1">
        <w:r w:rsidRPr="00CD4BE6">
          <w:rPr>
            <w:rFonts w:ascii="Franklin Gothic Book" w:eastAsia="Franklin Gothic Book" w:hAnsi="Franklin Gothic Book" w:cs="Franklin Gothic Book"/>
            <w:sz w:val="22"/>
          </w:rPr>
          <w:t>kevtrout@gmail.com</w:t>
        </w:r>
      </w:hyperlink>
      <w:r w:rsidRPr="00CD4BE6">
        <w:rPr>
          <w:rFonts w:ascii="Franklin Gothic Book" w:eastAsia="Franklin Gothic Book" w:hAnsi="Franklin Gothic Book" w:cs="Franklin Gothic Book"/>
          <w:sz w:val="22"/>
        </w:rPr>
        <w:t xml:space="preserve">.  For more information on reducing lead </w:t>
      </w:r>
      <w:r w:rsidRPr="00CD4BE6">
        <w:rPr>
          <w:rFonts w:ascii="Franklin Gothic Book" w:eastAsia="Franklin Gothic Book" w:hAnsi="Franklin Gothic Book" w:cs="Franklin Gothic Book"/>
          <w:sz w:val="22"/>
        </w:rPr>
        <w:t xml:space="preserve">exposure around your home/building and the health effects of lead, visit EPA's website at </w:t>
      </w:r>
      <w:hyperlink r:id="rId15" w:history="1">
        <w:r w:rsidRPr="008E16C2">
          <w:rPr>
            <w:rStyle w:val="Hyperlink"/>
            <w:rFonts w:ascii="Franklin Gothic Book" w:eastAsia="Franklin Gothic Book" w:hAnsi="Franklin Gothic Book" w:cs="Franklin Gothic Book"/>
            <w:sz w:val="22"/>
          </w:rPr>
          <w:t>https://www.epa.gov/lea</w:t>
        </w:r>
        <w:r w:rsidRPr="008E16C2">
          <w:rPr>
            <w:rStyle w:val="Hyperlink"/>
            <w:rFonts w:ascii="Franklin Gothic Book" w:eastAsia="Franklin Gothic Book" w:hAnsi="Franklin Gothic Book" w:cs="Franklin Gothic Book"/>
            <w:sz w:val="22"/>
          </w:rPr>
          <w:t>d</w:t>
        </w:r>
      </w:hyperlink>
      <w:r>
        <w:rPr>
          <w:rFonts w:ascii="Franklin Gothic Book" w:eastAsia="Franklin Gothic Book" w:hAnsi="Franklin Gothic Book" w:cs="Franklin Gothic Book"/>
          <w:sz w:val="22"/>
        </w:rPr>
        <w:t xml:space="preserve">  </w:t>
      </w:r>
      <w:r w:rsidRPr="00CD4BE6">
        <w:rPr>
          <w:rFonts w:ascii="Franklin Gothic Book" w:eastAsia="Franklin Gothic Book" w:hAnsi="Franklin Gothic Book" w:cs="Franklin Gothic Book"/>
          <w:sz w:val="22"/>
        </w:rPr>
        <w:t xml:space="preserve"> or contact your health care provider.</w:t>
      </w:r>
    </w:p>
    <w:p w14:paraId="23F6501D" w14:textId="77777777" w:rsidR="00CD4BE6" w:rsidRPr="00CD4BE6" w:rsidRDefault="00CD4BE6" w:rsidP="00CD4BE6">
      <w:pPr>
        <w:spacing w:before="121" w:line="252" w:lineRule="auto"/>
        <w:ind w:left="143" w:right="930"/>
        <w:rPr>
          <w:rFonts w:ascii="Franklin Gothic Book" w:eastAsia="Franklin Gothic Book" w:hAnsi="Franklin Gothic Book" w:cs="Franklin Gothic Book"/>
          <w:sz w:val="22"/>
        </w:rPr>
      </w:pPr>
      <w:r w:rsidRPr="00CD4BE6">
        <w:rPr>
          <w:rFonts w:ascii="Franklin Gothic Book" w:eastAsia="Franklin Gothic Book" w:hAnsi="Franklin Gothic Book" w:cs="Franklin Gothic Book"/>
          <w:sz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 *</w:t>
      </w:r>
    </w:p>
    <w:p w14:paraId="2E6FD393" w14:textId="3B6C2155" w:rsidR="00CD4BE6" w:rsidRPr="00CD4BE6" w:rsidRDefault="00CD4BE6" w:rsidP="00A82E4B">
      <w:pPr>
        <w:widowControl w:val="0"/>
        <w:autoSpaceDE w:val="0"/>
        <w:autoSpaceDN w:val="0"/>
        <w:spacing w:before="50" w:after="0" w:line="240" w:lineRule="auto"/>
        <w:ind w:left="197" w:right="878"/>
        <w:outlineLvl w:val="0"/>
        <w:rPr>
          <w:rFonts w:ascii="Franklin Gothic Book" w:eastAsia="Franklin Gothic Book" w:hAnsi="Franklin Gothic Book" w:cs="Franklin Gothic Book"/>
          <w:sz w:val="22"/>
        </w:rPr>
      </w:pPr>
    </w:p>
    <w:p w14:paraId="31085B38" w14:textId="77777777" w:rsidR="00CD4BE6" w:rsidRPr="00CD4BE6" w:rsidRDefault="00CD4BE6" w:rsidP="00A82E4B">
      <w:pPr>
        <w:widowControl w:val="0"/>
        <w:autoSpaceDE w:val="0"/>
        <w:autoSpaceDN w:val="0"/>
        <w:spacing w:before="50" w:after="0" w:line="240" w:lineRule="auto"/>
        <w:ind w:left="197" w:right="878"/>
        <w:outlineLvl w:val="0"/>
        <w:rPr>
          <w:rFonts w:ascii="Franklin Gothic Book" w:eastAsia="Franklin Gothic Book" w:hAnsi="Franklin Gothic Book" w:cs="Franklin Gothic Book"/>
          <w:sz w:val="22"/>
        </w:rPr>
      </w:pPr>
    </w:p>
    <w:sectPr w:rsidR="00CD4BE6" w:rsidRPr="00CD4BE6" w:rsidSect="00CD4BE6">
      <w:footerReference w:type="first" r:id="rId16"/>
      <w:type w:val="continuous"/>
      <w:pgSz w:w="12240" w:h="15840"/>
      <w:pgMar w:top="900" w:right="720" w:bottom="1080" w:left="72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BCF9" w14:textId="77777777" w:rsidR="00FF66E8" w:rsidRDefault="00FF66E8">
      <w:pPr>
        <w:spacing w:after="0" w:line="240" w:lineRule="auto"/>
      </w:pPr>
      <w:r>
        <w:separator/>
      </w:r>
    </w:p>
  </w:endnote>
  <w:endnote w:type="continuationSeparator" w:id="0">
    <w:p w14:paraId="003572A4" w14:textId="77777777" w:rsidR="00FF66E8" w:rsidRDefault="00FF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ECFBC" w14:textId="77777777" w:rsidR="00A82E4B" w:rsidRDefault="00A82E4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2780" w14:textId="77777777" w:rsidR="00086718" w:rsidRDefault="00086718" w:rsidP="003F69B6">
    <w:pPr>
      <w:pStyle w:val="Footer"/>
      <w:pBdr>
        <w:bottom w:val="single" w:sz="6" w:space="1" w:color="auto"/>
      </w:pBdr>
      <w:spacing w:before="80"/>
      <w:jc w:val="center"/>
      <w:rPr>
        <w:rFonts w:ascii="Georgia" w:hAnsi="Georgia"/>
        <w:i/>
        <w:iCs/>
        <w:color w:val="247C36"/>
        <w:sz w:val="16"/>
      </w:rPr>
    </w:pPr>
  </w:p>
  <w:p w14:paraId="6B0A3AAE" w14:textId="77777777" w:rsidR="00086718" w:rsidRPr="00662C50" w:rsidRDefault="0008671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27A15AF" w14:textId="77777777" w:rsidR="00086718" w:rsidRDefault="00086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271E3" w14:textId="77777777" w:rsidR="00FF66E8" w:rsidRDefault="00FF66E8">
      <w:r>
        <w:separator/>
      </w:r>
    </w:p>
  </w:footnote>
  <w:footnote w:type="continuationSeparator" w:id="0">
    <w:p w14:paraId="02B38CED" w14:textId="77777777" w:rsidR="00FF66E8" w:rsidRDefault="00FF6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E3448C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E4DC6B5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5" w15:restartNumberingAfterBreak="0">
    <w:nsid w:val="6D0D4A2A"/>
    <w:multiLevelType w:val="hybridMultilevel"/>
    <w:tmpl w:val="5A1EC8A8"/>
    <w:lvl w:ilvl="0" w:tplc="79EA79CE">
      <w:numFmt w:val="bullet"/>
      <w:lvlText w:val="•"/>
      <w:lvlJc w:val="left"/>
      <w:pPr>
        <w:ind w:left="1084"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26025C4">
      <w:numFmt w:val="bullet"/>
      <w:lvlText w:val="•"/>
      <w:lvlJc w:val="left"/>
      <w:pPr>
        <w:ind w:left="2052" w:hanging="360"/>
      </w:pPr>
      <w:rPr>
        <w:rFonts w:hint="default"/>
        <w:lang w:val="en-US" w:eastAsia="en-US" w:bidi="ar-SA"/>
      </w:rPr>
    </w:lvl>
    <w:lvl w:ilvl="2" w:tplc="178EFE7A">
      <w:numFmt w:val="bullet"/>
      <w:lvlText w:val="•"/>
      <w:lvlJc w:val="left"/>
      <w:pPr>
        <w:ind w:left="3024" w:hanging="360"/>
      </w:pPr>
      <w:rPr>
        <w:rFonts w:hint="default"/>
        <w:lang w:val="en-US" w:eastAsia="en-US" w:bidi="ar-SA"/>
      </w:rPr>
    </w:lvl>
    <w:lvl w:ilvl="3" w:tplc="124C2B20">
      <w:numFmt w:val="bullet"/>
      <w:lvlText w:val="•"/>
      <w:lvlJc w:val="left"/>
      <w:pPr>
        <w:ind w:left="3996" w:hanging="360"/>
      </w:pPr>
      <w:rPr>
        <w:rFonts w:hint="default"/>
        <w:lang w:val="en-US" w:eastAsia="en-US" w:bidi="ar-SA"/>
      </w:rPr>
    </w:lvl>
    <w:lvl w:ilvl="4" w:tplc="D8582282">
      <w:numFmt w:val="bullet"/>
      <w:lvlText w:val="•"/>
      <w:lvlJc w:val="left"/>
      <w:pPr>
        <w:ind w:left="4968" w:hanging="360"/>
      </w:pPr>
      <w:rPr>
        <w:rFonts w:hint="default"/>
        <w:lang w:val="en-US" w:eastAsia="en-US" w:bidi="ar-SA"/>
      </w:rPr>
    </w:lvl>
    <w:lvl w:ilvl="5" w:tplc="4B962530">
      <w:numFmt w:val="bullet"/>
      <w:lvlText w:val="•"/>
      <w:lvlJc w:val="left"/>
      <w:pPr>
        <w:ind w:left="5940" w:hanging="360"/>
      </w:pPr>
      <w:rPr>
        <w:rFonts w:hint="default"/>
        <w:lang w:val="en-US" w:eastAsia="en-US" w:bidi="ar-SA"/>
      </w:rPr>
    </w:lvl>
    <w:lvl w:ilvl="6" w:tplc="196C89B4">
      <w:numFmt w:val="bullet"/>
      <w:lvlText w:val="•"/>
      <w:lvlJc w:val="left"/>
      <w:pPr>
        <w:ind w:left="6912" w:hanging="360"/>
      </w:pPr>
      <w:rPr>
        <w:rFonts w:hint="default"/>
        <w:lang w:val="en-US" w:eastAsia="en-US" w:bidi="ar-SA"/>
      </w:rPr>
    </w:lvl>
    <w:lvl w:ilvl="7" w:tplc="5E0C8E88">
      <w:numFmt w:val="bullet"/>
      <w:lvlText w:val="•"/>
      <w:lvlJc w:val="left"/>
      <w:pPr>
        <w:ind w:left="7884" w:hanging="360"/>
      </w:pPr>
      <w:rPr>
        <w:rFonts w:hint="default"/>
        <w:lang w:val="en-US" w:eastAsia="en-US" w:bidi="ar-SA"/>
      </w:rPr>
    </w:lvl>
    <w:lvl w:ilvl="8" w:tplc="5EE8801A">
      <w:numFmt w:val="bullet"/>
      <w:lvlText w:val="•"/>
      <w:lvlJc w:val="left"/>
      <w:pPr>
        <w:ind w:left="8856" w:hanging="360"/>
      </w:pPr>
      <w:rPr>
        <w:rFonts w:hint="default"/>
        <w:lang w:val="en-US" w:eastAsia="en-US" w:bidi="ar-SA"/>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462532888">
    <w:abstractNumId w:val="13"/>
  </w:num>
  <w:num w:numId="14" w16cid:durableId="355271144">
    <w:abstractNumId w:val="0"/>
  </w:num>
  <w:num w:numId="15" w16cid:durableId="994993353">
    <w:abstractNumId w:val="15"/>
  </w:num>
  <w:num w:numId="16" w16cid:durableId="551158738">
    <w:abstractNumId w:val="14"/>
  </w:num>
  <w:num w:numId="17" w16cid:durableId="6562256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86718"/>
    <w:rsid w:val="00106C89"/>
    <w:rsid w:val="00330751"/>
    <w:rsid w:val="004E29B3"/>
    <w:rsid w:val="00590D07"/>
    <w:rsid w:val="00686834"/>
    <w:rsid w:val="00784D58"/>
    <w:rsid w:val="008D6863"/>
    <w:rsid w:val="00A82E4B"/>
    <w:rsid w:val="00B86B75"/>
    <w:rsid w:val="00BC48D5"/>
    <w:rsid w:val="00C36279"/>
    <w:rsid w:val="00CD4BE6"/>
    <w:rsid w:val="00E315A3"/>
    <w:rsid w:val="00FF66E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4289D66"/>
  <w15:docId w15:val="{386B332D-AABD-4D4A-9A37-65BBBB50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99"/>
    <w:semiHidden/>
    <w:unhideWhenUsed/>
    <w:rsid w:val="00A82E4B"/>
  </w:style>
  <w:style w:type="character" w:customStyle="1" w:styleId="BodyTextChar">
    <w:name w:val="Body Text Char"/>
    <w:basedOn w:val="DefaultParagraphFont"/>
    <w:link w:val="BodyText"/>
    <w:uiPriority w:val="99"/>
    <w:semiHidden/>
    <w:rsid w:val="00A82E4B"/>
    <w:rPr>
      <w:rFonts w:ascii="Times New Roman" w:hAnsi="Times New Roman"/>
      <w:sz w:val="21"/>
    </w:rPr>
  </w:style>
  <w:style w:type="character" w:styleId="Hyperlink">
    <w:name w:val="Hyperlink"/>
    <w:basedOn w:val="DefaultParagraphFont"/>
    <w:uiPriority w:val="99"/>
    <w:unhideWhenUsed/>
    <w:rsid w:val="00CD4BE6"/>
    <w:rPr>
      <w:color w:val="0563C1" w:themeColor="hyperlink"/>
      <w:u w:val="single"/>
    </w:rPr>
  </w:style>
  <w:style w:type="character" w:styleId="UnresolvedMention">
    <w:name w:val="Unresolved Mention"/>
    <w:basedOn w:val="DefaultParagraphFont"/>
    <w:uiPriority w:val="99"/>
    <w:semiHidden/>
    <w:unhideWhenUsed/>
    <w:rsid w:val="00CD4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mailto:kevtrout@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mailto:kevtrout@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pa.gov/lead" TargetMode="External"/><Relationship Id="rId10" Type="http://schemas.openxmlformats.org/officeDocument/2006/relationships/hyperlink" Target="https://www.epa.gov/ground-water-"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mailto:kevtro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3373</Words>
  <Characters>19229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2026-03-10T13:58:00Z</dcterms:created>
  <dcterms:modified xsi:type="dcterms:W3CDTF">2026-03-16T14:43:00Z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