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1d9ebf6c3723075a8663190773a3e46c489dae9"/>
      <w:r>
        <w:t xml:space="preserve">VT0005427 Consumer Confidence Report Certificate of Delivery 2023</w:t>
      </w:r>
      <w:bookmarkEnd w:id="20"/>
    </w:p>
    <w:p>
      <w:pPr>
        <w:pStyle w:val="Heading6"/>
      </w:pPr>
      <w:bookmarkStart w:id="21" w:name="warner-place-water-system"/>
      <w:r>
        <w:t xml:space="preserve">WARNER PLACE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arner-place-water-system---vt0005427"/>
      <w:r>
        <w:t xml:space="preserve">WARNER PLACE WATER SYSTEM - VT0005427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586440dfb0e122e70b9961bda60948d3ba5955f"/>
      <w:r>
        <w:t xml:space="preserve">Detected Contaminants WARNER PLACE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08/24/2021</w:t>
            </w:r>
          </w:p>
        </w:tc>
        <w:tc>
          <w:p>
            <w:pPr>
              <w:pStyle w:val="Compact"/>
              <w:jc w:val="left"/>
            </w:pPr>
            <w:r>
              <w:t xml:space="preserve">0.032</w:t>
            </w:r>
          </w:p>
        </w:tc>
        <w:tc>
          <w:p>
            <w:pPr>
              <w:pStyle w:val="Compact"/>
              <w:jc w:val="left"/>
            </w:pPr>
            <w:r>
              <w:t xml:space="preserve">0.032 - 0.032</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Chloride</w:t>
            </w:r>
          </w:p>
        </w:tc>
        <w:tc>
          <w:p>
            <w:pPr>
              <w:pStyle w:val="Compact"/>
              <w:jc w:val="left"/>
            </w:pPr>
            <w:r>
              <w:t xml:space="preserve">03/17/2021</w:t>
            </w:r>
          </w:p>
        </w:tc>
        <w:tc>
          <w:p>
            <w:pPr>
              <w:pStyle w:val="Compact"/>
              <w:jc w:val="left"/>
            </w:pPr>
            <w:r>
              <w:t xml:space="preserve">13</w:t>
            </w:r>
          </w:p>
        </w:tc>
        <w:tc>
          <w:p>
            <w:pPr>
              <w:pStyle w:val="Compact"/>
              <w:jc w:val="left"/>
            </w:pPr>
            <w:r>
              <w:t xml:space="preserve">13 - 13</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tc>
      </w:tr>
      <w:tr>
        <w:tc>
          <w:p>
            <w:pPr>
              <w:pStyle w:val="Compact"/>
              <w:jc w:val="left"/>
            </w:pPr>
            <w:r>
              <w:t xml:space="preserve">Fluoride</w:t>
            </w:r>
          </w:p>
        </w:tc>
        <w:tc>
          <w:p>
            <w:pPr>
              <w:pStyle w:val="Compact"/>
              <w:jc w:val="left"/>
            </w:pPr>
            <w:r>
              <w:t xml:space="preserve">08/24/2021</w:t>
            </w:r>
          </w:p>
        </w:tc>
        <w:tc>
          <w:p>
            <w:pPr>
              <w:pStyle w:val="Compact"/>
              <w:jc w:val="left"/>
            </w:pPr>
            <w:r>
              <w:t xml:space="preserve">0.14</w:t>
            </w:r>
          </w:p>
        </w:tc>
        <w:tc>
          <w:p>
            <w:pPr>
              <w:pStyle w:val="Compact"/>
              <w:jc w:val="left"/>
            </w:pPr>
            <w:r>
              <w:t xml:space="preserve">0.14 - 0.14</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Nitrate</w:t>
            </w:r>
          </w:p>
        </w:tc>
        <w:tc>
          <w:p>
            <w:pPr>
              <w:pStyle w:val="Compact"/>
              <w:jc w:val="left"/>
            </w:pPr>
            <w:r>
              <w:t xml:space="preserve">04/03/2023</w:t>
            </w:r>
          </w:p>
        </w:tc>
        <w:tc>
          <w:p>
            <w:pPr>
              <w:pStyle w:val="Compact"/>
              <w:jc w:val="left"/>
            </w:pPr>
            <w:r>
              <w:t xml:space="preserve">0.92</w:t>
            </w:r>
          </w:p>
        </w:tc>
        <w:tc>
          <w:p>
            <w:pPr>
              <w:pStyle w:val="Compact"/>
              <w:jc w:val="left"/>
            </w:pPr>
            <w:r>
              <w:t xml:space="preserve">0.92 - 0.92</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r>
        <w:tc>
          <w:p>
            <w:pPr>
              <w:pStyle w:val="Compact"/>
              <w:jc w:val="left"/>
            </w:pPr>
            <w:r>
              <w:t xml:space="preserve">Nitrate-Nitrite</w:t>
            </w:r>
          </w:p>
        </w:tc>
        <w:tc>
          <w:p>
            <w:pPr>
              <w:pStyle w:val="Compact"/>
              <w:jc w:val="left"/>
            </w:pPr>
            <w:r>
              <w:t xml:space="preserve">03/17/2021</w:t>
            </w:r>
          </w:p>
        </w:tc>
        <w:tc>
          <w:p>
            <w:pPr>
              <w:pStyle w:val="Compact"/>
              <w:jc w:val="left"/>
            </w:pPr>
            <w:r>
              <w:t xml:space="preserve">0.34</w:t>
            </w:r>
          </w:p>
        </w:tc>
        <w:tc>
          <w:p>
            <w:pPr>
              <w:pStyle w:val="Compact"/>
              <w:jc w:val="left"/>
            </w:pPr>
            <w:r>
              <w:t xml:space="preserve">0.34 - 0.34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04/05/2022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03/17/2021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Gross Alpha Particle Activity*</w:t>
            </w:r>
          </w:p>
        </w:tc>
        <w:tc>
          <w:p>
            <w:pPr>
              <w:pStyle w:val="Compact"/>
              <w:jc w:val="left"/>
            </w:pPr>
            <w:r>
              <w:t xml:space="preserve">01/03/2022</w:t>
            </w:r>
          </w:p>
        </w:tc>
        <w:tc>
          <w:p>
            <w:pPr>
              <w:pStyle w:val="Compact"/>
              <w:jc w:val="left"/>
            </w:pPr>
            <w:r>
              <w:t xml:space="preserve">3.2</w:t>
            </w:r>
          </w:p>
        </w:tc>
        <w:tc>
          <w:p>
            <w:pPr>
              <w:pStyle w:val="Compact"/>
              <w:jc w:val="left"/>
            </w:pPr>
            <w:r>
              <w:t xml:space="preserve">3.2 - 3.2</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07/28/2023</w:t>
            </w:r>
          </w:p>
        </w:tc>
        <w:tc>
          <w:p>
            <w:pPr>
              <w:pStyle w:val="Compact"/>
              <w:jc w:val="left"/>
            </w:pPr>
            <w:r>
              <w:t xml:space="preserve">1.3</w:t>
            </w:r>
          </w:p>
        </w:tc>
        <w:tc>
          <w:p>
            <w:pPr>
              <w:pStyle w:val="Compact"/>
              <w:jc w:val="left"/>
            </w:pPr>
            <w:r>
              <w:t xml:space="preserve">0 - 1.3</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07/28/2023</w:t>
            </w:r>
          </w:p>
        </w:tc>
        <w:tc>
          <w:p>
            <w:pPr>
              <w:pStyle w:val="Compact"/>
              <w:jc w:val="left"/>
            </w:pPr>
            <w:r>
              <w:t xml:space="preserve">0.023</w:t>
            </w:r>
          </w:p>
        </w:tc>
        <w:tc>
          <w:p>
            <w:pPr>
              <w:pStyle w:val="Compact"/>
              <w:jc w:val="left"/>
            </w:pPr>
            <w:r>
              <w:t xml:space="preserve">0 - 0.046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Lead</w:t>
            </w:r>
          </w:p>
        </w:tc>
        <w:tc>
          <w:p>
            <w:pPr>
              <w:pStyle w:val="Compact"/>
              <w:jc w:val="left"/>
            </w:pPr>
            <w:r>
              <w:t xml:space="preserve">03/01/2023</w:t>
            </w:r>
          </w:p>
        </w:tc>
        <w:tc>
          <w:p>
            <w:pPr>
              <w:pStyle w:val="Compact"/>
              <w:jc w:val="left"/>
            </w:pPr>
            <w:r>
              <w:t xml:space="preserve">2.6</w:t>
            </w:r>
          </w:p>
        </w:tc>
        <w:tc>
          <w:p>
            <w:pPr>
              <w:pStyle w:val="Compact"/>
              <w:jc w:val="left"/>
            </w:pPr>
            <w:r>
              <w:t xml:space="preserve">0 - 2.8</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03/01/2023</w:t>
            </w:r>
          </w:p>
        </w:tc>
        <w:tc>
          <w:p>
            <w:pPr>
              <w:pStyle w:val="Compact"/>
              <w:jc w:val="left"/>
            </w:pPr>
            <w:r>
              <w:t xml:space="preserve">0.2</w:t>
            </w:r>
          </w:p>
        </w:tc>
        <w:tc>
          <w:p>
            <w:pPr>
              <w:pStyle w:val="Compact"/>
              <w:jc w:val="left"/>
            </w:pPr>
            <w:r>
              <w:t xml:space="preserve">0.026 - 0.27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WARNER PLACE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02/17/2021</w:t>
            </w:r>
          </w:p>
        </w:tc>
        <w:tc>
          <w:p>
            <w:pPr>
              <w:pStyle w:val="Compact"/>
              <w:jc w:val="left"/>
            </w:pPr>
            <w:r>
              <w:t xml:space="preserve">No Totalizing (Master) Meter</w:t>
            </w:r>
          </w:p>
        </w:tc>
        <w:tc>
          <w:p>
            <w:pPr>
              <w:pStyle w:val="Compact"/>
              <w:jc w:val="left"/>
            </w:pPr>
            <w:r>
              <w:t xml:space="preserve">DISTRIBUTION SYSTEM</w:t>
            </w:r>
          </w:p>
        </w:tc>
      </w:tr>
      <w:tr>
        <w:tc>
          <w:p>
            <w:pPr>
              <w:pStyle w:val="Compact"/>
              <w:jc w:val="left"/>
            </w:pPr>
            <w:r>
              <w:t xml:space="preserve">02/17/2021</w:t>
            </w:r>
          </w:p>
        </w:tc>
        <w:tc>
          <w:p>
            <w:pPr>
              <w:pStyle w:val="Compact"/>
              <w:jc w:val="left"/>
            </w:pPr>
            <w:r>
              <w:t xml:space="preserve">Storage Overflow Needs Improvement</w:t>
            </w:r>
          </w:p>
        </w:tc>
        <w:tc>
          <w:p>
            <w:pPr>
              <w:pStyle w:val="Compact"/>
              <w:jc w:val="left"/>
            </w:pPr>
            <w:r>
              <w:t xml:space="preserve">RESERVOIR</w:t>
            </w:r>
          </w:p>
        </w:tc>
      </w:tr>
      <w:tr>
        <w:tc>
          <w:p>
            <w:pPr>
              <w:pStyle w:val="Compact"/>
              <w:jc w:val="left"/>
            </w:pPr>
            <w:r>
              <w:t xml:space="preserve">02/17/2021</w:t>
            </w:r>
          </w:p>
        </w:tc>
        <w:tc>
          <w:p>
            <w:pPr>
              <w:pStyle w:val="Compact"/>
              <w:jc w:val="left"/>
            </w:pPr>
            <w:r>
              <w:t xml:space="preserve">Inadequate Storage Facility Alarms</w:t>
            </w:r>
          </w:p>
        </w:tc>
        <w:tc>
          <w:p>
            <w:pPr>
              <w:pStyle w:val="Compact"/>
              <w:jc w:val="left"/>
            </w:pPr>
            <w:r>
              <w:t xml:space="preserve">RESERVOIR</w:t>
            </w:r>
          </w:p>
        </w:tc>
      </w:tr>
      <w:tr>
        <w:tc>
          <w:p>
            <w:pPr>
              <w:pStyle w:val="Compact"/>
              <w:jc w:val="left"/>
            </w:pPr>
            <w:r>
              <w:t xml:space="preserve">02/17/2021</w:t>
            </w:r>
          </w:p>
        </w:tc>
        <w:tc>
          <w:p>
            <w:pPr>
              <w:pStyle w:val="Compact"/>
              <w:jc w:val="left"/>
            </w:pPr>
            <w:r>
              <w:t xml:space="preserve">System Modification without a Construction Permit</w:t>
            </w:r>
          </w:p>
        </w:tc>
        <w:tc>
          <w:p/>
        </w:tc>
      </w:tr>
      <w:tr>
        <w:tc>
          <w:p>
            <w:pPr>
              <w:pStyle w:val="Compact"/>
              <w:jc w:val="left"/>
            </w:pPr>
            <w:r>
              <w:t xml:space="preserve">02/17/2021</w:t>
            </w:r>
          </w:p>
        </w:tc>
        <w:tc>
          <w:p>
            <w:pPr>
              <w:pStyle w:val="Compact"/>
              <w:jc w:val="left"/>
            </w:pPr>
            <w:r>
              <w:t xml:space="preserve">Required Bacteriological Monitoring and Monitoring Plan</w:t>
            </w:r>
          </w:p>
        </w:tc>
        <w:tc>
          <w:p/>
        </w:tc>
      </w:tr>
      <w:tr>
        <w:tc>
          <w:p>
            <w:pPr>
              <w:pStyle w:val="Compact"/>
              <w:jc w:val="left"/>
            </w:pPr>
            <w:r>
              <w:t xml:space="preserve">02/17/2021</w:t>
            </w:r>
          </w:p>
        </w:tc>
        <w:tc>
          <w:p>
            <w:pPr>
              <w:pStyle w:val="Compact"/>
              <w:jc w:val="left"/>
            </w:pPr>
            <w:r>
              <w:t xml:space="preserve">Operation and Maintenance (O&amp;M) Manual Needed</w:t>
            </w:r>
          </w:p>
        </w:tc>
        <w:tc>
          <w:p/>
        </w:tc>
      </w:tr>
      <w:tr>
        <w:tc>
          <w:p>
            <w:pPr>
              <w:pStyle w:val="Compact"/>
              <w:jc w:val="left"/>
            </w:pPr>
            <w:r>
              <w:t xml:space="preserve">02/17/2021</w:t>
            </w:r>
          </w:p>
        </w:tc>
        <w:tc>
          <w:p>
            <w:pPr>
              <w:pStyle w:val="Compact"/>
              <w:jc w:val="left"/>
            </w:pPr>
            <w:r>
              <w:t xml:space="preserve">No Source Protection Plan (SPP)</w:t>
            </w:r>
          </w:p>
        </w:tc>
        <w:tc>
          <w:p/>
        </w:tc>
      </w:tr>
      <w:tr>
        <w:tc>
          <w:p>
            <w:pPr>
              <w:pStyle w:val="Compact"/>
              <w:jc w:val="left"/>
            </w:pPr>
            <w:r>
              <w:t xml:space="preserve">02/17/2021</w:t>
            </w:r>
          </w:p>
        </w:tc>
        <w:tc>
          <w:p>
            <w:pPr>
              <w:pStyle w:val="Compact"/>
              <w:jc w:val="left"/>
            </w:pPr>
            <w:r>
              <w:t xml:space="preserve">Monthly Reporting Inadequate</w:t>
            </w:r>
          </w:p>
        </w:tc>
        <w:tc>
          <w:p/>
        </w:tc>
      </w:tr>
      <w:tr>
        <w:tc>
          <w:p>
            <w:pPr>
              <w:pStyle w:val="Compact"/>
              <w:jc w:val="left"/>
            </w:pPr>
            <w:r>
              <w:t xml:space="preserve">02/17/2021</w:t>
            </w:r>
          </w:p>
        </w:tc>
        <w:tc>
          <w:p>
            <w:pPr>
              <w:pStyle w:val="Compact"/>
              <w:jc w:val="left"/>
            </w:pPr>
            <w:r>
              <w:t xml:space="preserve">No Source Meter</w:t>
            </w:r>
          </w:p>
        </w:tc>
        <w:tc>
          <w:p>
            <w:pPr>
              <w:pStyle w:val="Compact"/>
              <w:jc w:val="left"/>
            </w:pPr>
            <w:r>
              <w:t xml:space="preserve">WELL</w:t>
            </w:r>
          </w:p>
        </w:tc>
      </w:tr>
      <w:tr>
        <w:tc>
          <w:p>
            <w:pPr>
              <w:pStyle w:val="Compact"/>
              <w:jc w:val="left"/>
            </w:pPr>
            <w:r>
              <w:t xml:space="preserve">02/17/2021</w:t>
            </w:r>
          </w:p>
        </w:tc>
        <w:tc>
          <w:p>
            <w:pPr>
              <w:pStyle w:val="Compact"/>
              <w:jc w:val="left"/>
            </w:pPr>
            <w:r>
              <w:t xml:space="preserve">Capability for Continuous Disinfection Required</w:t>
            </w:r>
          </w:p>
        </w:tc>
        <w:tc>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2024-03-22T16:29:05Z</dcterms:created>
  <dcterms:modified xsi:type="dcterms:W3CDTF">2024-03-22T16:29:05Z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