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E5788" w14:textId="77777777" w:rsidR="00BB75E5" w:rsidRDefault="003400AC">
      <w:pPr>
        <w:pStyle w:val="Heading1"/>
      </w:pPr>
      <w:bookmarkStart w:id="0" w:name="X24bc58a864a315f894e5172b5db983ff1d43f77"/>
      <w:r>
        <w:t>VT0005325 Consumer Confidence Report Certificate of Delivery 2025</w:t>
      </w:r>
      <w:bookmarkEnd w:id="0"/>
    </w:p>
    <w:p w14:paraId="1980C756" w14:textId="77777777" w:rsidR="00BB75E5" w:rsidRDefault="003400AC">
      <w:pPr>
        <w:pStyle w:val="Heading6"/>
      </w:pPr>
      <w:bookmarkStart w:id="1" w:name="okemo-trailside-condominium"/>
      <w:r>
        <w:t>OKEMO TRAILSIDE CONDOMINIUM</w:t>
      </w:r>
      <w:bookmarkEnd w:id="1"/>
    </w:p>
    <w:p w14:paraId="7C6BFA4B" w14:textId="77777777" w:rsidR="00BB75E5" w:rsidRDefault="00BB75E5"/>
    <w:p w14:paraId="556DF719" w14:textId="77777777" w:rsidR="00BB75E5" w:rsidRDefault="003400AC">
      <w:r>
        <w:t>I (</w:t>
      </w:r>
      <w:r>
        <w:rPr>
          <w:i/>
        </w:rPr>
        <w:t xml:space="preserve">print </w:t>
      </w:r>
      <w:proofErr w:type="gramStart"/>
      <w:r>
        <w:rPr>
          <w:i/>
        </w:rPr>
        <w:t>name</w:t>
      </w:r>
      <w:r>
        <w:t>)_</w:t>
      </w:r>
      <w:proofErr w:type="gramEnd"/>
      <w:r>
        <w:t>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76AD4AA0" w14:textId="77777777" w:rsidR="00BB75E5" w:rsidRDefault="00BB75E5"/>
    <w:p w14:paraId="7114E671" w14:textId="77777777" w:rsidR="00BB75E5" w:rsidRDefault="003400AC">
      <w:r>
        <w:rPr>
          <w:b/>
        </w:rPr>
        <w:t>Date CCR Distributed:</w:t>
      </w:r>
      <w:r>
        <w:t xml:space="preserve"> _________________________________________________________</w:t>
      </w:r>
    </w:p>
    <w:p w14:paraId="49D962E1" w14:textId="77777777" w:rsidR="00BB75E5" w:rsidRDefault="003400AC">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33B325E2" w14:textId="77777777" w:rsidR="00BB75E5" w:rsidRDefault="00CE7BDB">
      <w:r>
        <w:pict w14:anchorId="1E9717D9">
          <v:rect id="_x0000_i1025" style="width:0;height:1.5pt" o:hralign="center" o:hrstd="t" o:hr="t"/>
        </w:pict>
      </w:r>
    </w:p>
    <w:p w14:paraId="7AC12843" w14:textId="77777777" w:rsidR="00BB75E5" w:rsidRDefault="00BB75E5"/>
    <w:p w14:paraId="5F329863" w14:textId="77777777" w:rsidR="00BB75E5" w:rsidRDefault="003400AC">
      <w:r>
        <w:t xml:space="preserve">    II. </w:t>
      </w:r>
      <w:r>
        <w:rPr>
          <w:b/>
        </w:rPr>
        <w:t>“Good faith effort” Delivery Method(s) Used</w:t>
      </w:r>
      <w:r>
        <w:t xml:space="preserve"> (to reach non-bill paying customers). Please list the method(s) used:</w:t>
      </w:r>
    </w:p>
    <w:p w14:paraId="330CE628" w14:textId="77777777" w:rsidR="00BB75E5" w:rsidRDefault="00CE7BDB">
      <w:r>
        <w:pict w14:anchorId="257A9BC7">
          <v:rect id="_x0000_i1026" style="width:0;height:1.5pt" o:hralign="center" o:hrstd="t" o:hr="t"/>
        </w:pict>
      </w:r>
    </w:p>
    <w:p w14:paraId="10E65E5B" w14:textId="77777777" w:rsidR="00BB75E5" w:rsidRDefault="00CE7BDB">
      <w:r>
        <w:pict w14:anchorId="6BB6E0C1">
          <v:rect id="_x0000_i1027" style="width:0;height:1.5pt" o:hralign="center" o:hrstd="t" o:hr="t"/>
        </w:pict>
      </w:r>
    </w:p>
    <w:p w14:paraId="70BE8A05" w14:textId="77777777" w:rsidR="00BB75E5" w:rsidRDefault="003400AC">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8C1CE29" w14:textId="77777777" w:rsidR="00BB75E5" w:rsidRDefault="00BB75E5"/>
    <w:p w14:paraId="1E0EEDE9" w14:textId="77777777" w:rsidR="00BB75E5" w:rsidRDefault="003400AC">
      <w:r>
        <w:t xml:space="preserve">      </w:t>
      </w:r>
      <w:r>
        <w:rPr>
          <w:b/>
        </w:rPr>
        <w:t xml:space="preserve">Please sign and date this page </w:t>
      </w:r>
      <w:r>
        <w:rPr>
          <w:b/>
          <w:i/>
        </w:rPr>
        <w:t>after</w:t>
      </w:r>
      <w:r>
        <w:rPr>
          <w:b/>
        </w:rPr>
        <w:t xml:space="preserve"> the CCR has been distributed to all customers.</w:t>
      </w:r>
    </w:p>
    <w:p w14:paraId="3DC9D684" w14:textId="77777777" w:rsidR="00BB75E5" w:rsidRDefault="00BB75E5"/>
    <w:p w14:paraId="03375BC0" w14:textId="77777777" w:rsidR="00BB75E5" w:rsidRDefault="003400AC">
      <w:r>
        <w:t>Signed ________________________________   Date _________________________________</w:t>
      </w:r>
    </w:p>
    <w:p w14:paraId="7DC78766" w14:textId="77777777" w:rsidR="00BB75E5" w:rsidRDefault="003400AC">
      <w:r>
        <w:t>Title _________________________________    Phone # ______________________________</w:t>
      </w:r>
    </w:p>
    <w:p w14:paraId="6AA24C2A" w14:textId="77777777" w:rsidR="00BB75E5" w:rsidRDefault="00BB75E5"/>
    <w:p w14:paraId="6F50DE9E" w14:textId="77777777" w:rsidR="00BB75E5" w:rsidRDefault="003400AC">
      <w:r>
        <w:t xml:space="preserve">      </w:t>
      </w:r>
      <w:r>
        <w:rPr>
          <w:b/>
        </w:rPr>
        <w:t xml:space="preserve">Please submit this </w:t>
      </w:r>
      <w:proofErr w:type="gramStart"/>
      <w:r>
        <w:rPr>
          <w:b/>
        </w:rPr>
        <w:t>completed</w:t>
      </w:r>
      <w:proofErr w:type="gramEnd"/>
      <w:r>
        <w:rPr>
          <w:b/>
        </w:rPr>
        <w:t xml:space="preserve"> form and a copy of your CCR to the Division no later than July 1, 2026.</w:t>
      </w:r>
    </w:p>
    <w:p w14:paraId="0C793ACE" w14:textId="77777777" w:rsidR="00BB75E5" w:rsidRDefault="00BB75E5"/>
    <w:p w14:paraId="21D1976D" w14:textId="77777777" w:rsidR="00BB75E5" w:rsidRDefault="003400AC">
      <w:r>
        <w:rPr>
          <w:b/>
        </w:rPr>
        <w:t>Submittal options include:</w:t>
      </w:r>
    </w:p>
    <w:p w14:paraId="00AAF8FC" w14:textId="77777777" w:rsidR="00BB75E5" w:rsidRDefault="003400AC">
      <w:pPr>
        <w:numPr>
          <w:ilvl w:val="0"/>
          <w:numId w:val="14"/>
        </w:numPr>
      </w:pPr>
      <w:r>
        <w:rPr>
          <w:b/>
        </w:rPr>
        <w:t>*NEW*</w:t>
      </w:r>
      <w:r>
        <w:t xml:space="preserve"> - </w:t>
      </w:r>
      <w:hyperlink r:id="rId7">
        <w:r>
          <w:t>Consumer Confidence Report (CCR) Certificate</w:t>
        </w:r>
      </w:hyperlink>
      <w:r>
        <w:t xml:space="preserve"> (</w:t>
      </w:r>
      <w:proofErr w:type="spellStart"/>
      <w:r>
        <w:t>ANROnline</w:t>
      </w:r>
      <w:proofErr w:type="spellEnd"/>
      <w:r>
        <w:t xml:space="preserve"> Form)</w:t>
      </w:r>
    </w:p>
    <w:p w14:paraId="3A1E7A7E" w14:textId="77777777" w:rsidR="00BB75E5" w:rsidRDefault="003400AC">
      <w:pPr>
        <w:numPr>
          <w:ilvl w:val="0"/>
          <w:numId w:val="14"/>
        </w:numPr>
      </w:pPr>
      <w:r>
        <w:t xml:space="preserve">Email - </w:t>
      </w:r>
      <w:hyperlink r:id="rId8">
        <w:r>
          <w:t>Jeff.Girard@vermont.gov</w:t>
        </w:r>
      </w:hyperlink>
    </w:p>
    <w:p w14:paraId="3E4E0E4A" w14:textId="77777777" w:rsidR="00BB75E5" w:rsidRDefault="003400AC">
      <w:pPr>
        <w:numPr>
          <w:ilvl w:val="0"/>
          <w:numId w:val="14"/>
        </w:numPr>
      </w:pPr>
      <w:r>
        <w:t>Fax - 802-828-1541</w:t>
      </w:r>
    </w:p>
    <w:p w14:paraId="5386FC02" w14:textId="77777777" w:rsidR="00BB75E5" w:rsidRDefault="003400AC">
      <w:pPr>
        <w:numPr>
          <w:ilvl w:val="0"/>
          <w:numId w:val="14"/>
        </w:numPr>
      </w:pPr>
      <w:r>
        <w:t>Mail - Department of Environmental Conservation</w:t>
      </w:r>
      <w:r>
        <w:br/>
        <w:t>     Drinking Water and Groundwater Protection Division</w:t>
      </w:r>
      <w:r>
        <w:br/>
        <w:t>     One National Life Drive - Davis 4</w:t>
      </w:r>
      <w:r>
        <w:br/>
        <w:t>     Montpelier, VT 05620-3521</w:t>
      </w:r>
    </w:p>
    <w:p w14:paraId="7C7EAB5E" w14:textId="77777777" w:rsidR="00BB75E5" w:rsidRDefault="00CE7BDB">
      <w:r>
        <w:pict w14:anchorId="61D9468B">
          <v:rect id="_x0000_i1028" style="width:0;height:1.5pt" o:hralign="center" o:hrstd="t" o:hr="t"/>
        </w:pict>
      </w:r>
    </w:p>
    <w:p w14:paraId="228142C4" w14:textId="77777777" w:rsidR="00BB75E5" w:rsidRDefault="00BB75E5">
      <w:pPr>
        <w:pStyle w:val="Heading5"/>
      </w:pPr>
      <w:bookmarkStart w:id="2" w:name="section"/>
      <w:bookmarkEnd w:id="2"/>
    </w:p>
    <w:p w14:paraId="53EB185E" w14:textId="77777777" w:rsidR="00BB75E5" w:rsidRDefault="003400AC">
      <w:r>
        <w:br/>
      </w:r>
      <w:r>
        <w:br/>
      </w:r>
      <w:r>
        <w:br/>
      </w:r>
    </w:p>
    <w:p w14:paraId="7D12ACB4" w14:textId="77777777" w:rsidR="00BB75E5" w:rsidRDefault="003400AC">
      <w:pPr>
        <w:pStyle w:val="Heading4"/>
      </w:pPr>
      <w:bookmarkStart w:id="3" w:name="this-page-intentionally-left-blank"/>
      <w:r>
        <w:t>This Page Intentionally Left Blank</w:t>
      </w:r>
      <w:bookmarkEnd w:id="3"/>
    </w:p>
    <w:p w14:paraId="50787E6F" w14:textId="77777777" w:rsidR="00BB75E5" w:rsidRDefault="003400AC">
      <w:pPr>
        <w:pStyle w:val="Heading1"/>
      </w:pPr>
      <w:bookmarkStart w:id="4" w:name="okemo-trailside-condominium---vt0005325"/>
      <w:r>
        <w:lastRenderedPageBreak/>
        <w:t>OKEMO TRAILSIDE CONDOMINIUM - VT0005325</w:t>
      </w:r>
      <w:bookmarkEnd w:id="4"/>
    </w:p>
    <w:p w14:paraId="39974AB5" w14:textId="77777777" w:rsidR="00BB75E5" w:rsidRDefault="003400AC">
      <w:pPr>
        <w:pStyle w:val="Heading2"/>
      </w:pPr>
      <w:bookmarkStart w:id="5" w:name="consumer-confidence-report---2025"/>
      <w:r>
        <w:t>Consumer Confidence Report - 2025</w:t>
      </w:r>
      <w:bookmarkEnd w:id="5"/>
    </w:p>
    <w:p w14:paraId="7C19C82F" w14:textId="77777777" w:rsidR="00BB75E5" w:rsidRDefault="003400AC">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0421A964" w14:textId="77777777" w:rsidR="00BB75E5" w:rsidRDefault="00BB75E5"/>
    <w:p w14:paraId="1A6C0D9D" w14:textId="77777777" w:rsidR="00BB75E5" w:rsidRDefault="003400AC">
      <w:r>
        <w:t>_________________________________ (date/time) at ________________________________ (location).</w:t>
      </w:r>
    </w:p>
    <w:p w14:paraId="3E5300EC" w14:textId="77777777" w:rsidR="00BB75E5" w:rsidRDefault="003400AC">
      <w:r>
        <w:t>The person who can answer questions about this report is: (print) ___________________________________</w:t>
      </w:r>
    </w:p>
    <w:p w14:paraId="1157431E" w14:textId="77777777" w:rsidR="00BB75E5" w:rsidRDefault="003400AC">
      <w:proofErr w:type="gramStart"/>
      <w:r>
        <w:t>Telephone: _</w:t>
      </w:r>
      <w:proofErr w:type="gramEnd"/>
      <w:r>
        <w:t>___________________________ and/ or Email _______________________________________</w:t>
      </w:r>
    </w:p>
    <w:p w14:paraId="5BB68028" w14:textId="77777777" w:rsidR="00BB75E5" w:rsidRDefault="00BB75E5"/>
    <w:p w14:paraId="035F6975" w14:textId="77777777" w:rsidR="00BB75E5" w:rsidRDefault="003400AC">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w:t>
      </w:r>
      <w:proofErr w:type="gramStart"/>
      <w:r>
        <w:t>or</w:t>
      </w:r>
      <w:proofErr w:type="gramEnd"/>
      <w:r>
        <w:t xml:space="preserve"> mail.</w:t>
      </w:r>
    </w:p>
    <w:p w14:paraId="7E5D68B2" w14:textId="77777777" w:rsidR="00BB75E5" w:rsidRDefault="003400AC">
      <w:r>
        <w:t xml:space="preserve">As </w:t>
      </w:r>
      <w:proofErr w:type="gramStart"/>
      <w:r>
        <w:t>required</w:t>
      </w:r>
      <w:proofErr w:type="gramEnd"/>
      <w:r>
        <w:t xml:space="preserve">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0866189" w14:textId="77777777" w:rsidR="00BB75E5" w:rsidRDefault="00BB75E5"/>
    <w:p w14:paraId="1E589BC3" w14:textId="77777777" w:rsidR="00BB75E5" w:rsidRDefault="003400AC">
      <w:pPr>
        <w:pStyle w:val="Heading2"/>
      </w:pPr>
      <w:bookmarkStart w:id="6" w:name="water-source-information"/>
      <w:r>
        <w:t>Water Source Information</w:t>
      </w:r>
      <w:bookmarkEnd w:id="6"/>
    </w:p>
    <w:p w14:paraId="485C5D42" w14:textId="77777777" w:rsidR="00BB75E5" w:rsidRDefault="003400AC">
      <w:r>
        <w:rPr>
          <w:b/>
        </w:rPr>
        <w:t>Your water comes from:</w:t>
      </w:r>
    </w:p>
    <w:tbl>
      <w:tblPr>
        <w:tblStyle w:val="Table"/>
        <w:tblW w:w="0" w:type="pct"/>
        <w:tblLook w:val="07E0" w:firstRow="1" w:lastRow="1" w:firstColumn="1" w:lastColumn="1" w:noHBand="1" w:noVBand="1"/>
      </w:tblPr>
      <w:tblGrid>
        <w:gridCol w:w="1412"/>
        <w:gridCol w:w="1966"/>
      </w:tblGrid>
      <w:tr w:rsidR="00BB75E5" w14:paraId="541E9809" w14:textId="77777777" w:rsidTr="00BB75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728984" w14:textId="77777777" w:rsidR="00BB75E5" w:rsidRDefault="003400AC">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7124CF1" w14:textId="77777777" w:rsidR="00BB75E5" w:rsidRDefault="003400AC">
            <w:r>
              <w:t>Source Water Type</w:t>
            </w:r>
          </w:p>
        </w:tc>
      </w:tr>
      <w:tr w:rsidR="00BB75E5" w14:paraId="55D3A920" w14:textId="77777777">
        <w:tc>
          <w:tcPr>
            <w:cnfStyle w:val="001000000000" w:firstRow="0" w:lastRow="0" w:firstColumn="1" w:lastColumn="0" w:oddVBand="0" w:evenVBand="0" w:oddHBand="0" w:evenHBand="0" w:firstRowFirstColumn="0" w:firstRowLastColumn="0" w:lastRowFirstColumn="0" w:lastRowLastColumn="0"/>
            <w:tcW w:w="0" w:type="auto"/>
          </w:tcPr>
          <w:p w14:paraId="34BB6CFC" w14:textId="77777777" w:rsidR="00BB75E5" w:rsidRDefault="003400AC">
            <w:proofErr w:type="gramStart"/>
            <w:r>
              <w:t>WELL</w:t>
            </w:r>
            <w:proofErr w:type="gramEnd"/>
            <w:r>
              <w:t xml:space="preserve"> #A-1</w:t>
            </w:r>
          </w:p>
        </w:tc>
        <w:tc>
          <w:tcPr>
            <w:cnfStyle w:val="000100000000" w:firstRow="0" w:lastRow="0" w:firstColumn="0" w:lastColumn="1" w:oddVBand="0" w:evenVBand="0" w:oddHBand="0" w:evenHBand="0" w:firstRowFirstColumn="0" w:firstRowLastColumn="0" w:lastRowFirstColumn="0" w:lastRowLastColumn="0"/>
            <w:tcW w:w="0" w:type="auto"/>
          </w:tcPr>
          <w:p w14:paraId="1550BF9D" w14:textId="77777777" w:rsidR="00BB75E5" w:rsidRDefault="003400AC">
            <w:r>
              <w:t>Groundwater</w:t>
            </w:r>
          </w:p>
        </w:tc>
      </w:tr>
      <w:tr w:rsidR="00BB75E5" w14:paraId="4C8B3696" w14:textId="77777777">
        <w:tc>
          <w:tcPr>
            <w:cnfStyle w:val="001000000000" w:firstRow="0" w:lastRow="0" w:firstColumn="1" w:lastColumn="0" w:oddVBand="0" w:evenVBand="0" w:oddHBand="0" w:evenHBand="0" w:firstRowFirstColumn="0" w:firstRowLastColumn="0" w:lastRowFirstColumn="0" w:lastRowLastColumn="0"/>
            <w:tcW w:w="0" w:type="auto"/>
          </w:tcPr>
          <w:p w14:paraId="340C0838" w14:textId="77777777" w:rsidR="00BB75E5" w:rsidRDefault="003400AC">
            <w:proofErr w:type="gramStart"/>
            <w:r>
              <w:t>WELL</w:t>
            </w:r>
            <w:proofErr w:type="gramEnd"/>
            <w:r>
              <w:t xml:space="preserve"> #A-2</w:t>
            </w:r>
          </w:p>
        </w:tc>
        <w:tc>
          <w:tcPr>
            <w:cnfStyle w:val="000100000000" w:firstRow="0" w:lastRow="0" w:firstColumn="0" w:lastColumn="1" w:oddVBand="0" w:evenVBand="0" w:oddHBand="0" w:evenHBand="0" w:firstRowFirstColumn="0" w:firstRowLastColumn="0" w:lastRowFirstColumn="0" w:lastRowLastColumn="0"/>
            <w:tcW w:w="0" w:type="auto"/>
          </w:tcPr>
          <w:p w14:paraId="4CA40CC8" w14:textId="77777777" w:rsidR="00BB75E5" w:rsidRDefault="003400AC">
            <w:r>
              <w:t>Groundwater</w:t>
            </w:r>
          </w:p>
        </w:tc>
      </w:tr>
      <w:tr w:rsidR="00BB75E5" w14:paraId="3C1731FB" w14:textId="77777777">
        <w:tc>
          <w:tcPr>
            <w:cnfStyle w:val="001000000000" w:firstRow="0" w:lastRow="0" w:firstColumn="1" w:lastColumn="0" w:oddVBand="0" w:evenVBand="0" w:oddHBand="0" w:evenHBand="0" w:firstRowFirstColumn="0" w:firstRowLastColumn="0" w:lastRowFirstColumn="0" w:lastRowLastColumn="0"/>
            <w:tcW w:w="0" w:type="auto"/>
          </w:tcPr>
          <w:p w14:paraId="13BA01D8" w14:textId="77777777" w:rsidR="00BB75E5" w:rsidRDefault="003400AC">
            <w:proofErr w:type="gramStart"/>
            <w:r>
              <w:t>WELL</w:t>
            </w:r>
            <w:proofErr w:type="gramEnd"/>
            <w:r>
              <w:t xml:space="preserve"> #3</w:t>
            </w:r>
          </w:p>
        </w:tc>
        <w:tc>
          <w:tcPr>
            <w:cnfStyle w:val="000100000000" w:firstRow="0" w:lastRow="0" w:firstColumn="0" w:lastColumn="1" w:oddVBand="0" w:evenVBand="0" w:oddHBand="0" w:evenHBand="0" w:firstRowFirstColumn="0" w:firstRowLastColumn="0" w:lastRowFirstColumn="0" w:lastRowLastColumn="0"/>
            <w:tcW w:w="0" w:type="auto"/>
          </w:tcPr>
          <w:p w14:paraId="61E57DC7" w14:textId="77777777" w:rsidR="00BB75E5" w:rsidRDefault="003400AC">
            <w:r>
              <w:t>Groundwater</w:t>
            </w:r>
          </w:p>
        </w:tc>
      </w:tr>
      <w:tr w:rsidR="00BB75E5" w14:paraId="03EDD35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0E5393B" w14:textId="77777777" w:rsidR="00BB75E5" w:rsidRDefault="003400AC">
            <w:proofErr w:type="gramStart"/>
            <w:r>
              <w:t>WELL</w:t>
            </w:r>
            <w:proofErr w:type="gramEnd"/>
            <w:r>
              <w:t xml:space="preserve"> #4</w:t>
            </w:r>
          </w:p>
        </w:tc>
        <w:tc>
          <w:tcPr>
            <w:cnfStyle w:val="000100000010" w:firstRow="0" w:lastRow="0" w:firstColumn="0" w:lastColumn="1" w:oddVBand="0" w:evenVBand="0" w:oddHBand="0" w:evenHBand="0" w:firstRowFirstColumn="0" w:firstRowLastColumn="0" w:lastRowFirstColumn="0" w:lastRowLastColumn="1"/>
            <w:tcW w:w="0" w:type="auto"/>
          </w:tcPr>
          <w:p w14:paraId="54D17E79" w14:textId="77777777" w:rsidR="00BB75E5" w:rsidRDefault="003400AC">
            <w:r>
              <w:t>Groundwater</w:t>
            </w:r>
          </w:p>
        </w:tc>
      </w:tr>
    </w:tbl>
    <w:p w14:paraId="55D12285" w14:textId="77777777" w:rsidR="00BB75E5" w:rsidRDefault="00BB75E5"/>
    <w:p w14:paraId="53261C76" w14:textId="77777777" w:rsidR="00BB75E5" w:rsidRDefault="003400AC">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81EB407" w14:textId="77777777" w:rsidR="00BB75E5" w:rsidRDefault="003400AC">
      <w:pPr>
        <w:pStyle w:val="Heading2"/>
      </w:pPr>
      <w:bookmarkStart w:id="7" w:name="drinking-water-contaminants"/>
      <w:r>
        <w:t>Drinking Water Contaminants</w:t>
      </w:r>
      <w:bookmarkEnd w:id="7"/>
    </w:p>
    <w:p w14:paraId="4CED7697" w14:textId="77777777" w:rsidR="00BB75E5" w:rsidRDefault="003400AC">
      <w:r>
        <w:t xml:space="preserve">The sources of drinking water (both tap water and bottled water) include surface water (streams, lakes) and ground water (wells, springs). As water travels over the land’s surface or through the ground, it dissolves </w:t>
      </w:r>
      <w:proofErr w:type="gramStart"/>
      <w:r>
        <w:t>naturally-occurring</w:t>
      </w:r>
      <w:proofErr w:type="gramEnd"/>
      <w:r>
        <w:t xml:space="preserve"> minerals. It also picks up substances resulting from the presence of animals and human activity. Some “contaminants” may be harmful. Others, such as iron and sulfur, are not harmful. Public water systems treat water to remove contaminants, if any are present.</w:t>
      </w:r>
    </w:p>
    <w:p w14:paraId="4CEB570C" w14:textId="77777777" w:rsidR="00BB75E5" w:rsidRDefault="003400AC">
      <w:proofErr w:type="gramStart"/>
      <w:r>
        <w:t>In order to</w:t>
      </w:r>
      <w:proofErr w:type="gramEnd"/>
      <w:r>
        <w:t xml:space="preserve"> ensure that your water is safe to drink, we test it regularly according to regulations established by the U.S. Environmental Protection Agency and the State of Vermont. These regulations limit the </w:t>
      </w:r>
      <w:proofErr w:type="gramStart"/>
      <w:r>
        <w:t>amount</w:t>
      </w:r>
      <w:proofErr w:type="gramEnd"/>
      <w:r>
        <w:t xml:space="preserve"> of various contaminants:</w:t>
      </w:r>
    </w:p>
    <w:p w14:paraId="7B77392E" w14:textId="77777777" w:rsidR="00BB75E5" w:rsidRDefault="003400AC">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27D9810A" w14:textId="77777777" w:rsidR="00BB75E5" w:rsidRDefault="003400AC">
      <w:pPr>
        <w:pStyle w:val="Heading2"/>
      </w:pPr>
      <w:bookmarkStart w:id="8" w:name="water-quality-data"/>
      <w:r>
        <w:t>Water Quality Data</w:t>
      </w:r>
      <w:bookmarkEnd w:id="8"/>
    </w:p>
    <w:p w14:paraId="5E3822B0" w14:textId="77777777" w:rsidR="00BB75E5" w:rsidRDefault="003400AC">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A97B3C6" w14:textId="77777777" w:rsidR="00BB75E5" w:rsidRDefault="003400AC">
      <w:r>
        <w:rPr>
          <w:b/>
        </w:rPr>
        <w:t>Terms and abbreviations</w:t>
      </w:r>
      <w:r>
        <w:t xml:space="preserve"> - In this table you may find terms you might not be familiar with. To help you better understand these terms we have provided the following definitions:</w:t>
      </w:r>
    </w:p>
    <w:p w14:paraId="18D873BF" w14:textId="77777777" w:rsidR="00BB75E5" w:rsidRDefault="003400AC">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w:t>
      </w:r>
      <w:proofErr w:type="spellStart"/>
      <w:r>
        <w:rPr>
          <w:b/>
        </w:rPr>
        <w:t>pCi</w:t>
      </w:r>
      <w:proofErr w:type="spellEnd"/>
      <w:r>
        <w:rPr>
          <w:b/>
        </w:rPr>
        <w:t>/L):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proofErr w:type="spellStart"/>
      <w:r>
        <w:rPr>
          <w:b/>
        </w:rPr>
        <w:t>Perfluorononanoic</w:t>
      </w:r>
      <w:proofErr w:type="spellEnd"/>
      <w:r>
        <w:rPr>
          <w:b/>
        </w:rPr>
        <w:t xml:space="preserve"> Acid (PFNA)</w:t>
      </w:r>
      <w:r>
        <w:br/>
        <w:t>     </w:t>
      </w:r>
      <w:r>
        <w:rPr>
          <w:b/>
        </w:rPr>
        <w:t>Perfluorooctanoic Acid (PFOA)</w:t>
      </w:r>
      <w:r>
        <w:br/>
        <w:t>     </w:t>
      </w:r>
      <w:proofErr w:type="spellStart"/>
      <w:r>
        <w:rPr>
          <w:b/>
        </w:rPr>
        <w:t>Perfluorooctane</w:t>
      </w:r>
      <w:proofErr w:type="spellEnd"/>
      <w:r>
        <w:rPr>
          <w:b/>
        </w:rPr>
        <w:t xml:space="preserve"> Sulfonic Acid (PFOS)</w:t>
      </w:r>
      <w:r>
        <w:br/>
        <w:t>     </w:t>
      </w:r>
      <w:proofErr w:type="spellStart"/>
      <w:r>
        <w:rPr>
          <w:b/>
        </w:rPr>
        <w:t>Perfluoroheptanoic</w:t>
      </w:r>
      <w:proofErr w:type="spellEnd"/>
      <w:r>
        <w:rPr>
          <w:b/>
        </w:rPr>
        <w:t xml:space="preserve"> Acid (</w:t>
      </w:r>
      <w:proofErr w:type="spellStart"/>
      <w:r>
        <w:rPr>
          <w:b/>
        </w:rPr>
        <w:t>PFHpA</w:t>
      </w:r>
      <w:proofErr w:type="spellEnd"/>
      <w:r>
        <w:rPr>
          <w:b/>
        </w:rPr>
        <w:t>)</w:t>
      </w:r>
      <w:r>
        <w:br/>
        <w:t>     </w:t>
      </w:r>
      <w:r>
        <w:rPr>
          <w:b/>
        </w:rPr>
        <w:t>Perfluorohexane Sulfonic Acid (</w:t>
      </w:r>
      <w:proofErr w:type="spellStart"/>
      <w:r>
        <w:rPr>
          <w:b/>
        </w:rPr>
        <w:t>PFHxS</w:t>
      </w:r>
      <w:proofErr w:type="spellEnd"/>
      <w:r>
        <w:rPr>
          <w:b/>
        </w:rPr>
        <w:t>)</w:t>
      </w:r>
    </w:p>
    <w:p w14:paraId="42DD1E6F" w14:textId="77777777" w:rsidR="00BB75E5" w:rsidRDefault="00BB75E5">
      <w:pPr>
        <w:pStyle w:val="Heading5"/>
      </w:pPr>
      <w:bookmarkStart w:id="9" w:name="section-1"/>
      <w:bookmarkEnd w:id="9"/>
    </w:p>
    <w:p w14:paraId="37E55D12" w14:textId="77777777" w:rsidR="00BB75E5" w:rsidRDefault="003400AC">
      <w:pPr>
        <w:pStyle w:val="Heading2"/>
      </w:pPr>
      <w:bookmarkStart w:id="10" w:name="Xb48037cea7d098442a9cce7f46da73b57d8eef1"/>
      <w:r>
        <w:t>Detected Contaminants OKEMO TRAILSIDE CONDOMINIUM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BB75E5" w14:paraId="2674297F" w14:textId="77777777" w:rsidTr="00BB75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5303FB9" w14:textId="77777777" w:rsidR="00BB75E5" w:rsidRDefault="003400AC">
            <w:r>
              <w:t>Disinfection Residual</w:t>
            </w:r>
          </w:p>
        </w:tc>
        <w:tc>
          <w:tcPr>
            <w:tcW w:w="0" w:type="auto"/>
            <w:tcBorders>
              <w:bottom w:val="single" w:sz="0" w:space="0" w:color="auto"/>
            </w:tcBorders>
            <w:vAlign w:val="bottom"/>
          </w:tcPr>
          <w:p w14:paraId="57098149" w14:textId="77777777" w:rsidR="00BB75E5" w:rsidRDefault="003400AC">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2B1A8B6" w14:textId="77777777" w:rsidR="00BB75E5" w:rsidRDefault="003400A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4A203C5" w14:textId="77777777" w:rsidR="00BB75E5" w:rsidRDefault="003400A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6775224" w14:textId="77777777" w:rsidR="00BB75E5" w:rsidRDefault="003400AC">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A97040C" w14:textId="77777777" w:rsidR="00BB75E5" w:rsidRDefault="003400AC">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E831974" w14:textId="77777777" w:rsidR="00BB75E5" w:rsidRDefault="003400AC">
            <w:r>
              <w:t>Typical Source</w:t>
            </w:r>
          </w:p>
        </w:tc>
      </w:tr>
      <w:tr w:rsidR="00BB75E5" w14:paraId="268B6AD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168A302" w14:textId="77777777" w:rsidR="00BB75E5" w:rsidRDefault="003400AC">
            <w:r>
              <w:t>Chlorine</w:t>
            </w:r>
          </w:p>
        </w:tc>
        <w:tc>
          <w:tcPr>
            <w:tcW w:w="0" w:type="auto"/>
          </w:tcPr>
          <w:p w14:paraId="36427492" w14:textId="77777777" w:rsidR="00BB75E5" w:rsidRDefault="003400AC">
            <w:pPr>
              <w:cnfStyle w:val="010000000000" w:firstRow="0" w:lastRow="1" w:firstColumn="0" w:lastColumn="0" w:oddVBand="0" w:evenVBand="0" w:oddHBand="0" w:evenHBand="0" w:firstRowFirstColumn="0" w:firstRowLastColumn="0" w:lastRowFirstColumn="0" w:lastRowLastColumn="0"/>
            </w:pPr>
            <w:r>
              <w:t>0.392</w:t>
            </w:r>
          </w:p>
        </w:tc>
        <w:tc>
          <w:tcPr>
            <w:tcW w:w="0" w:type="auto"/>
          </w:tcPr>
          <w:p w14:paraId="2E7ECDA5" w14:textId="77777777" w:rsidR="00BB75E5" w:rsidRDefault="003400AC">
            <w:pPr>
              <w:cnfStyle w:val="010000000000" w:firstRow="0" w:lastRow="1" w:firstColumn="0" w:lastColumn="0" w:oddVBand="0" w:evenVBand="0" w:oddHBand="0" w:evenHBand="0" w:firstRowFirstColumn="0" w:firstRowLastColumn="0" w:lastRowFirstColumn="0" w:lastRowLastColumn="0"/>
            </w:pPr>
            <w:r>
              <w:t>0.230 - 0.770</w:t>
            </w:r>
          </w:p>
        </w:tc>
        <w:tc>
          <w:tcPr>
            <w:tcW w:w="0" w:type="auto"/>
          </w:tcPr>
          <w:p w14:paraId="51A40D28" w14:textId="77777777" w:rsidR="00BB75E5" w:rsidRDefault="003400AC">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D9985AF" w14:textId="77777777" w:rsidR="00BB75E5" w:rsidRDefault="003400AC">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25AA4F5C" w14:textId="77777777" w:rsidR="00BB75E5" w:rsidRDefault="003400AC">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1B34C86" w14:textId="77777777" w:rsidR="00BB75E5" w:rsidRDefault="003400AC">
            <w:r>
              <w:t>Water additive to control microbes</w:t>
            </w:r>
          </w:p>
        </w:tc>
      </w:tr>
    </w:tbl>
    <w:p w14:paraId="4D8DF8B1" w14:textId="77777777" w:rsidR="00BB75E5" w:rsidRDefault="00BB75E5"/>
    <w:tbl>
      <w:tblPr>
        <w:tblStyle w:val="Table"/>
        <w:tblW w:w="0" w:type="pct"/>
        <w:tblLook w:val="07E0" w:firstRow="1" w:lastRow="1" w:firstColumn="1" w:lastColumn="1" w:noHBand="1" w:noVBand="1"/>
      </w:tblPr>
      <w:tblGrid>
        <w:gridCol w:w="1634"/>
        <w:gridCol w:w="1242"/>
        <w:gridCol w:w="998"/>
        <w:gridCol w:w="843"/>
        <w:gridCol w:w="613"/>
        <w:gridCol w:w="706"/>
        <w:gridCol w:w="870"/>
        <w:gridCol w:w="3884"/>
      </w:tblGrid>
      <w:tr w:rsidR="00BB75E5" w14:paraId="2C7B48CA" w14:textId="77777777" w:rsidTr="00BB75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A8A888C" w14:textId="77777777" w:rsidR="00BB75E5" w:rsidRDefault="003400AC">
            <w:r>
              <w:t>Chemical Contaminants</w:t>
            </w:r>
          </w:p>
        </w:tc>
        <w:tc>
          <w:tcPr>
            <w:tcW w:w="0" w:type="auto"/>
            <w:tcBorders>
              <w:bottom w:val="single" w:sz="0" w:space="0" w:color="auto"/>
            </w:tcBorders>
            <w:vAlign w:val="bottom"/>
          </w:tcPr>
          <w:p w14:paraId="0FA5526E" w14:textId="77777777" w:rsidR="00BB75E5" w:rsidRDefault="003400AC">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4580B32" w14:textId="77777777" w:rsidR="00BB75E5" w:rsidRDefault="003400AC">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0B250B5" w14:textId="77777777" w:rsidR="00BB75E5" w:rsidRDefault="003400A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3CF1DE6" w14:textId="77777777" w:rsidR="00BB75E5" w:rsidRDefault="003400A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BBADAD9" w14:textId="77777777" w:rsidR="00BB75E5" w:rsidRDefault="003400AC">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A6A6596" w14:textId="77777777" w:rsidR="00BB75E5" w:rsidRDefault="003400AC">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EC81286" w14:textId="77777777" w:rsidR="00BB75E5" w:rsidRDefault="003400AC">
            <w:r>
              <w:t>Typical Source</w:t>
            </w:r>
          </w:p>
        </w:tc>
      </w:tr>
      <w:tr w:rsidR="00BB75E5" w14:paraId="2DCEAAFC" w14:textId="77777777">
        <w:tc>
          <w:tcPr>
            <w:cnfStyle w:val="001000000000" w:firstRow="0" w:lastRow="0" w:firstColumn="1" w:lastColumn="0" w:oddVBand="0" w:evenVBand="0" w:oddHBand="0" w:evenHBand="0" w:firstRowFirstColumn="0" w:firstRowLastColumn="0" w:lastRowFirstColumn="0" w:lastRowLastColumn="0"/>
            <w:tcW w:w="0" w:type="auto"/>
          </w:tcPr>
          <w:p w14:paraId="10A44A5F" w14:textId="77777777" w:rsidR="00BB75E5" w:rsidRDefault="003400AC">
            <w:r>
              <w:t>Iron</w:t>
            </w:r>
          </w:p>
        </w:tc>
        <w:tc>
          <w:tcPr>
            <w:tcW w:w="0" w:type="auto"/>
          </w:tcPr>
          <w:p w14:paraId="09C5E1F3" w14:textId="77777777" w:rsidR="00BB75E5" w:rsidRDefault="003400AC">
            <w:pPr>
              <w:cnfStyle w:val="000000000000" w:firstRow="0" w:lastRow="0" w:firstColumn="0" w:lastColumn="0" w:oddVBand="0" w:evenVBand="0" w:oddHBand="0" w:evenHBand="0" w:firstRowFirstColumn="0" w:firstRowLastColumn="0" w:lastRowFirstColumn="0" w:lastRowLastColumn="0"/>
            </w:pPr>
            <w:r>
              <w:t>12/16/2024</w:t>
            </w:r>
          </w:p>
        </w:tc>
        <w:tc>
          <w:tcPr>
            <w:tcW w:w="0" w:type="auto"/>
          </w:tcPr>
          <w:p w14:paraId="0779ED0A" w14:textId="77777777" w:rsidR="00BB75E5" w:rsidRDefault="003400AC">
            <w:pPr>
              <w:cnfStyle w:val="000000000000" w:firstRow="0" w:lastRow="0" w:firstColumn="0" w:lastColumn="0" w:oddVBand="0" w:evenVBand="0" w:oddHBand="0" w:evenHBand="0" w:firstRowFirstColumn="0" w:firstRowLastColumn="0" w:lastRowFirstColumn="0" w:lastRowLastColumn="0"/>
            </w:pPr>
            <w:r>
              <w:t>0.098</w:t>
            </w:r>
          </w:p>
        </w:tc>
        <w:tc>
          <w:tcPr>
            <w:tcW w:w="0" w:type="auto"/>
          </w:tcPr>
          <w:p w14:paraId="6B87503A" w14:textId="77777777" w:rsidR="00BB75E5" w:rsidRDefault="003400AC">
            <w:pPr>
              <w:cnfStyle w:val="000000000000" w:firstRow="0" w:lastRow="0" w:firstColumn="0" w:lastColumn="0" w:oddVBand="0" w:evenVBand="0" w:oddHBand="0" w:evenHBand="0" w:firstRowFirstColumn="0" w:firstRowLastColumn="0" w:lastRowFirstColumn="0" w:lastRowLastColumn="0"/>
            </w:pPr>
            <w:r>
              <w:t>0 - 0.098</w:t>
            </w:r>
          </w:p>
        </w:tc>
        <w:tc>
          <w:tcPr>
            <w:tcW w:w="0" w:type="auto"/>
          </w:tcPr>
          <w:p w14:paraId="411DB8BB" w14:textId="77777777" w:rsidR="00BB75E5" w:rsidRDefault="003400AC">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C44BAEC" w14:textId="77777777" w:rsidR="00BB75E5" w:rsidRDefault="003400AC">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3C3B32B" w14:textId="77777777" w:rsidR="00BB75E5" w:rsidRDefault="003400AC">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65BD64BE" w14:textId="77777777" w:rsidR="00BB75E5" w:rsidRDefault="003400AC">
            <w:r>
              <w:t>Erosion of natural deposits</w:t>
            </w:r>
          </w:p>
        </w:tc>
      </w:tr>
      <w:tr w:rsidR="00BB75E5" w14:paraId="7990F4BB" w14:textId="77777777">
        <w:tc>
          <w:tcPr>
            <w:cnfStyle w:val="001000000000" w:firstRow="0" w:lastRow="0" w:firstColumn="1" w:lastColumn="0" w:oddVBand="0" w:evenVBand="0" w:oddHBand="0" w:evenHBand="0" w:firstRowFirstColumn="0" w:firstRowLastColumn="0" w:lastRowFirstColumn="0" w:lastRowLastColumn="0"/>
            <w:tcW w:w="0" w:type="auto"/>
          </w:tcPr>
          <w:p w14:paraId="6C8256D7" w14:textId="77777777" w:rsidR="00BB75E5" w:rsidRDefault="003400AC">
            <w:r>
              <w:t>Manganese</w:t>
            </w:r>
          </w:p>
        </w:tc>
        <w:tc>
          <w:tcPr>
            <w:tcW w:w="0" w:type="auto"/>
          </w:tcPr>
          <w:p w14:paraId="5F4A7961" w14:textId="77777777" w:rsidR="00BB75E5" w:rsidRDefault="003400AC">
            <w:pPr>
              <w:cnfStyle w:val="000000000000" w:firstRow="0" w:lastRow="0" w:firstColumn="0" w:lastColumn="0" w:oddVBand="0" w:evenVBand="0" w:oddHBand="0" w:evenHBand="0" w:firstRowFirstColumn="0" w:firstRowLastColumn="0" w:lastRowFirstColumn="0" w:lastRowLastColumn="0"/>
            </w:pPr>
            <w:r>
              <w:t>12/16/2024</w:t>
            </w:r>
          </w:p>
        </w:tc>
        <w:tc>
          <w:tcPr>
            <w:tcW w:w="0" w:type="auto"/>
          </w:tcPr>
          <w:p w14:paraId="471F6112" w14:textId="77777777" w:rsidR="00BB75E5" w:rsidRDefault="003400AC">
            <w:pPr>
              <w:cnfStyle w:val="000000000000" w:firstRow="0" w:lastRow="0" w:firstColumn="0" w:lastColumn="0" w:oddVBand="0" w:evenVBand="0" w:oddHBand="0" w:evenHBand="0" w:firstRowFirstColumn="0" w:firstRowLastColumn="0" w:lastRowFirstColumn="0" w:lastRowLastColumn="0"/>
            </w:pPr>
            <w:r>
              <w:t>130</w:t>
            </w:r>
          </w:p>
        </w:tc>
        <w:tc>
          <w:tcPr>
            <w:tcW w:w="0" w:type="auto"/>
          </w:tcPr>
          <w:p w14:paraId="19DBB96C" w14:textId="77777777" w:rsidR="00BB75E5" w:rsidRDefault="003400AC">
            <w:pPr>
              <w:cnfStyle w:val="000000000000" w:firstRow="0" w:lastRow="0" w:firstColumn="0" w:lastColumn="0" w:oddVBand="0" w:evenVBand="0" w:oddHBand="0" w:evenHBand="0" w:firstRowFirstColumn="0" w:firstRowLastColumn="0" w:lastRowFirstColumn="0" w:lastRowLastColumn="0"/>
            </w:pPr>
            <w:r>
              <w:t>0 - 130</w:t>
            </w:r>
          </w:p>
        </w:tc>
        <w:tc>
          <w:tcPr>
            <w:tcW w:w="0" w:type="auto"/>
          </w:tcPr>
          <w:p w14:paraId="1D651B75" w14:textId="77777777" w:rsidR="00BB75E5" w:rsidRDefault="003400AC">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ADB2C53" w14:textId="77777777" w:rsidR="00BB75E5" w:rsidRDefault="003400AC">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540374E" w14:textId="77777777" w:rsidR="00BB75E5" w:rsidRDefault="003400AC">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1B968C4C" w14:textId="77777777" w:rsidR="00BB75E5" w:rsidRDefault="003400AC">
            <w:r>
              <w:t>Erosion of natural deposits. Vermont Department of Health has established a Health Advisory of 300 ppb. Manganese equal to or greater than 50 ppb can lead to unacceptable taste or staining of fixtures.</w:t>
            </w:r>
          </w:p>
        </w:tc>
      </w:tr>
      <w:tr w:rsidR="00BB75E5" w14:paraId="578FA8E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909A1D2" w14:textId="77777777" w:rsidR="00BB75E5" w:rsidRDefault="003400AC">
            <w:r>
              <w:t>Nitrate</w:t>
            </w:r>
          </w:p>
        </w:tc>
        <w:tc>
          <w:tcPr>
            <w:tcW w:w="0" w:type="auto"/>
          </w:tcPr>
          <w:p w14:paraId="1191C0BF" w14:textId="77777777" w:rsidR="00BB75E5" w:rsidRDefault="003400AC">
            <w:pPr>
              <w:cnfStyle w:val="010000000000" w:firstRow="0" w:lastRow="1" w:firstColumn="0" w:lastColumn="0" w:oddVBand="0" w:evenVBand="0" w:oddHBand="0" w:evenHBand="0" w:firstRowFirstColumn="0" w:firstRowLastColumn="0" w:lastRowFirstColumn="0" w:lastRowLastColumn="0"/>
            </w:pPr>
            <w:r>
              <w:t>02/18/2025</w:t>
            </w:r>
          </w:p>
        </w:tc>
        <w:tc>
          <w:tcPr>
            <w:tcW w:w="0" w:type="auto"/>
          </w:tcPr>
          <w:p w14:paraId="1F9C0F7E" w14:textId="77777777" w:rsidR="00BB75E5" w:rsidRDefault="003400AC">
            <w:pPr>
              <w:cnfStyle w:val="010000000000" w:firstRow="0" w:lastRow="1" w:firstColumn="0" w:lastColumn="0" w:oddVBand="0" w:evenVBand="0" w:oddHBand="0" w:evenHBand="0" w:firstRowFirstColumn="0" w:firstRowLastColumn="0" w:lastRowFirstColumn="0" w:lastRowLastColumn="0"/>
            </w:pPr>
            <w:r>
              <w:t>0.43</w:t>
            </w:r>
          </w:p>
        </w:tc>
        <w:tc>
          <w:tcPr>
            <w:tcW w:w="0" w:type="auto"/>
          </w:tcPr>
          <w:p w14:paraId="410B1FC7" w14:textId="77777777" w:rsidR="00BB75E5" w:rsidRDefault="003400AC">
            <w:pPr>
              <w:cnfStyle w:val="010000000000" w:firstRow="0" w:lastRow="1" w:firstColumn="0" w:lastColumn="0" w:oddVBand="0" w:evenVBand="0" w:oddHBand="0" w:evenHBand="0" w:firstRowFirstColumn="0" w:firstRowLastColumn="0" w:lastRowFirstColumn="0" w:lastRowLastColumn="0"/>
            </w:pPr>
            <w:r>
              <w:t>0.25 - 0.43</w:t>
            </w:r>
          </w:p>
        </w:tc>
        <w:tc>
          <w:tcPr>
            <w:tcW w:w="0" w:type="auto"/>
          </w:tcPr>
          <w:p w14:paraId="62CEE850" w14:textId="77777777" w:rsidR="00BB75E5" w:rsidRDefault="003400AC">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6B328CB" w14:textId="77777777" w:rsidR="00BB75E5" w:rsidRDefault="003400AC">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230C486" w14:textId="77777777" w:rsidR="00BB75E5" w:rsidRDefault="003400AC">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73EFF4CF" w14:textId="77777777" w:rsidR="00BB75E5" w:rsidRDefault="003400AC">
            <w:r>
              <w:t>Runoff from fertilizer use; Leaching from septic tanks, sewage; Erosion of natural deposits</w:t>
            </w:r>
          </w:p>
        </w:tc>
      </w:tr>
    </w:tbl>
    <w:p w14:paraId="3D4E86FF" w14:textId="77777777" w:rsidR="00BB75E5" w:rsidRDefault="00BB75E5"/>
    <w:tbl>
      <w:tblPr>
        <w:tblStyle w:val="Table"/>
        <w:tblW w:w="0" w:type="pct"/>
        <w:tblLook w:val="07E0" w:firstRow="1" w:lastRow="1" w:firstColumn="1" w:lastColumn="1" w:noHBand="1" w:noVBand="1"/>
      </w:tblPr>
      <w:tblGrid>
        <w:gridCol w:w="1854"/>
        <w:gridCol w:w="8936"/>
      </w:tblGrid>
      <w:tr w:rsidR="00BB75E5" w14:paraId="43C02934" w14:textId="77777777" w:rsidTr="00BB75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89DB484" w14:textId="77777777" w:rsidR="00BB75E5" w:rsidRDefault="003400AC">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522D132" w14:textId="77777777" w:rsidR="00BB75E5" w:rsidRDefault="00BB75E5"/>
        </w:tc>
      </w:tr>
      <w:tr w:rsidR="00BB75E5" w14:paraId="03122166" w14:textId="77777777">
        <w:tc>
          <w:tcPr>
            <w:cnfStyle w:val="001000000000" w:firstRow="0" w:lastRow="0" w:firstColumn="1" w:lastColumn="0" w:oddVBand="0" w:evenVBand="0" w:oddHBand="0" w:evenHBand="0" w:firstRowFirstColumn="0" w:firstRowLastColumn="0" w:lastRowFirstColumn="0" w:lastRowLastColumn="0"/>
            <w:tcW w:w="0" w:type="auto"/>
          </w:tcPr>
          <w:p w14:paraId="3DF99904" w14:textId="77777777" w:rsidR="00BB75E5" w:rsidRDefault="003400AC">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B700239" w14:textId="77777777" w:rsidR="00BB75E5" w:rsidRDefault="003400AC">
            <w:r>
              <w:t>Discharge from manufacturing and industrial chemical facilities, use of certain consumer products, occupational exposers, and certain firefighting activities</w:t>
            </w:r>
          </w:p>
        </w:tc>
      </w:tr>
      <w:tr w:rsidR="00BB75E5" w14:paraId="481D330B" w14:textId="77777777">
        <w:tc>
          <w:tcPr>
            <w:cnfStyle w:val="001000000000" w:firstRow="0" w:lastRow="0" w:firstColumn="1" w:lastColumn="0" w:oddVBand="0" w:evenVBand="0" w:oddHBand="0" w:evenHBand="0" w:firstRowFirstColumn="0" w:firstRowLastColumn="0" w:lastRowFirstColumn="0" w:lastRowLastColumn="0"/>
            <w:tcW w:w="0" w:type="auto"/>
          </w:tcPr>
          <w:p w14:paraId="6997ED9D" w14:textId="77777777" w:rsidR="00BB75E5" w:rsidRDefault="003400AC">
            <w:r>
              <w:t>MCL</w:t>
            </w:r>
          </w:p>
        </w:tc>
        <w:tc>
          <w:tcPr>
            <w:cnfStyle w:val="000100000000" w:firstRow="0" w:lastRow="0" w:firstColumn="0" w:lastColumn="1" w:oddVBand="0" w:evenVBand="0" w:oddHBand="0" w:evenHBand="0" w:firstRowFirstColumn="0" w:firstRowLastColumn="0" w:lastRowFirstColumn="0" w:lastRowLastColumn="0"/>
            <w:tcW w:w="0" w:type="auto"/>
          </w:tcPr>
          <w:p w14:paraId="04839CA6" w14:textId="77777777" w:rsidR="00BB75E5" w:rsidRDefault="003400AC">
            <w:r>
              <w:t>20 (individual or sum of the 5 regulated PFAS compounds)</w:t>
            </w:r>
          </w:p>
        </w:tc>
      </w:tr>
      <w:tr w:rsidR="00BB75E5" w14:paraId="59BE7809" w14:textId="77777777">
        <w:tc>
          <w:tcPr>
            <w:cnfStyle w:val="001000000000" w:firstRow="0" w:lastRow="0" w:firstColumn="1" w:lastColumn="0" w:oddVBand="0" w:evenVBand="0" w:oddHBand="0" w:evenHBand="0" w:firstRowFirstColumn="0" w:firstRowLastColumn="0" w:lastRowFirstColumn="0" w:lastRowLastColumn="0"/>
            <w:tcW w:w="0" w:type="auto"/>
          </w:tcPr>
          <w:p w14:paraId="233C0351" w14:textId="77777777" w:rsidR="00BB75E5" w:rsidRDefault="003400AC">
            <w:r>
              <w:t>Units</w:t>
            </w:r>
          </w:p>
        </w:tc>
        <w:tc>
          <w:tcPr>
            <w:cnfStyle w:val="000100000000" w:firstRow="0" w:lastRow="0" w:firstColumn="0" w:lastColumn="1" w:oddVBand="0" w:evenVBand="0" w:oddHBand="0" w:evenHBand="0" w:firstRowFirstColumn="0" w:firstRowLastColumn="0" w:lastRowFirstColumn="0" w:lastRowLastColumn="0"/>
            <w:tcW w:w="0" w:type="auto"/>
          </w:tcPr>
          <w:p w14:paraId="5057F77E" w14:textId="77777777" w:rsidR="00BB75E5" w:rsidRDefault="003400AC">
            <w:r>
              <w:t>All units in parts per trillion (ppt)</w:t>
            </w:r>
          </w:p>
        </w:tc>
      </w:tr>
      <w:tr w:rsidR="00BB75E5" w14:paraId="41A1288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B0FD43F" w14:textId="77777777" w:rsidR="00BB75E5" w:rsidRDefault="003400AC">
            <w:r>
              <w:t>ND</w:t>
            </w:r>
          </w:p>
        </w:tc>
        <w:tc>
          <w:tcPr>
            <w:cnfStyle w:val="000100000010" w:firstRow="0" w:lastRow="0" w:firstColumn="0" w:lastColumn="1" w:oddVBand="0" w:evenVBand="0" w:oddHBand="0" w:evenHBand="0" w:firstRowFirstColumn="0" w:firstRowLastColumn="0" w:lastRowFirstColumn="0" w:lastRowLastColumn="1"/>
            <w:tcW w:w="0" w:type="auto"/>
          </w:tcPr>
          <w:p w14:paraId="294E7311" w14:textId="77777777" w:rsidR="00BB75E5" w:rsidRDefault="003400AC">
            <w:r>
              <w:t>This means the contaminant was not detected at the laboratory Method Reporting Limit.</w:t>
            </w:r>
          </w:p>
        </w:tc>
      </w:tr>
    </w:tbl>
    <w:p w14:paraId="5E9C4BE2" w14:textId="77777777" w:rsidR="00BB75E5" w:rsidRDefault="00BB75E5"/>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BB75E5" w14:paraId="59A4BF89" w14:textId="77777777" w:rsidTr="00BB75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D180793" w14:textId="77777777" w:rsidR="00BB75E5" w:rsidRDefault="003400AC">
            <w:r>
              <w:t>Collection Date</w:t>
            </w:r>
          </w:p>
        </w:tc>
        <w:tc>
          <w:tcPr>
            <w:tcW w:w="0" w:type="auto"/>
            <w:tcBorders>
              <w:bottom w:val="single" w:sz="0" w:space="0" w:color="auto"/>
            </w:tcBorders>
            <w:vAlign w:val="bottom"/>
          </w:tcPr>
          <w:p w14:paraId="0DE77084" w14:textId="77777777" w:rsidR="00BB75E5" w:rsidRDefault="003400AC">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02D430D4" w14:textId="77777777" w:rsidR="00BB75E5" w:rsidRDefault="003400AC">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2161E353" w14:textId="77777777" w:rsidR="00BB75E5" w:rsidRDefault="003400AC">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435AA45F" w14:textId="77777777" w:rsidR="00BB75E5" w:rsidRDefault="003400AC">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760AA5B" w14:textId="77777777" w:rsidR="00BB75E5" w:rsidRDefault="003400AC">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74105F" w14:textId="77777777" w:rsidR="00BB75E5" w:rsidRDefault="003400AC">
            <w:r>
              <w:t>Sum of 5 regulated PFAS compounds</w:t>
            </w:r>
          </w:p>
        </w:tc>
      </w:tr>
      <w:tr w:rsidR="00BB75E5" w14:paraId="2DAE467D" w14:textId="77777777">
        <w:tc>
          <w:tcPr>
            <w:cnfStyle w:val="001000000000" w:firstRow="0" w:lastRow="0" w:firstColumn="1" w:lastColumn="0" w:oddVBand="0" w:evenVBand="0" w:oddHBand="0" w:evenHBand="0" w:firstRowFirstColumn="0" w:firstRowLastColumn="0" w:lastRowFirstColumn="0" w:lastRowLastColumn="0"/>
            <w:tcW w:w="0" w:type="auto"/>
          </w:tcPr>
          <w:p w14:paraId="2054DF5C" w14:textId="77777777" w:rsidR="00BB75E5" w:rsidRDefault="003400AC">
            <w:r>
              <w:t>12/10/2025</w:t>
            </w:r>
          </w:p>
        </w:tc>
        <w:tc>
          <w:tcPr>
            <w:tcW w:w="0" w:type="auto"/>
          </w:tcPr>
          <w:p w14:paraId="7309982C"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21FC253"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76ECB30"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075AC87" w14:textId="77777777" w:rsidR="00BB75E5" w:rsidRDefault="003400AC">
            <w:pPr>
              <w:cnfStyle w:val="000000000000" w:firstRow="0" w:lastRow="0" w:firstColumn="0" w:lastColumn="0" w:oddVBand="0" w:evenVBand="0" w:oddHBand="0" w:evenHBand="0" w:firstRowFirstColumn="0" w:firstRowLastColumn="0" w:lastRowFirstColumn="0" w:lastRowLastColumn="0"/>
            </w:pPr>
            <w:r>
              <w:t>2.15</w:t>
            </w:r>
          </w:p>
        </w:tc>
        <w:tc>
          <w:tcPr>
            <w:tcW w:w="0" w:type="auto"/>
          </w:tcPr>
          <w:p w14:paraId="1D68AACF"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36D9307" w14:textId="77777777" w:rsidR="00BB75E5" w:rsidRDefault="003400AC">
            <w:r>
              <w:t>2.15</w:t>
            </w:r>
          </w:p>
        </w:tc>
      </w:tr>
      <w:tr w:rsidR="00BB75E5" w14:paraId="3DA389A8" w14:textId="77777777">
        <w:tc>
          <w:tcPr>
            <w:cnfStyle w:val="001000000000" w:firstRow="0" w:lastRow="0" w:firstColumn="1" w:lastColumn="0" w:oddVBand="0" w:evenVBand="0" w:oddHBand="0" w:evenHBand="0" w:firstRowFirstColumn="0" w:firstRowLastColumn="0" w:lastRowFirstColumn="0" w:lastRowLastColumn="0"/>
            <w:tcW w:w="0" w:type="auto"/>
          </w:tcPr>
          <w:p w14:paraId="11D3062D" w14:textId="77777777" w:rsidR="00BB75E5" w:rsidRDefault="003400AC">
            <w:r>
              <w:t>12/10/2025</w:t>
            </w:r>
          </w:p>
        </w:tc>
        <w:tc>
          <w:tcPr>
            <w:tcW w:w="0" w:type="auto"/>
          </w:tcPr>
          <w:p w14:paraId="67A09AE0" w14:textId="77777777" w:rsidR="00BB75E5" w:rsidRDefault="003400AC">
            <w:pPr>
              <w:cnfStyle w:val="000000000000" w:firstRow="0" w:lastRow="0" w:firstColumn="0" w:lastColumn="0" w:oddVBand="0" w:evenVBand="0" w:oddHBand="0" w:evenHBand="0" w:firstRowFirstColumn="0" w:firstRowLastColumn="0" w:lastRowFirstColumn="0" w:lastRowLastColumn="0"/>
            </w:pPr>
            <w:r>
              <w:t>2.05</w:t>
            </w:r>
          </w:p>
        </w:tc>
        <w:tc>
          <w:tcPr>
            <w:tcW w:w="0" w:type="auto"/>
          </w:tcPr>
          <w:p w14:paraId="17627BDD"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83683C2"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E698557" w14:textId="77777777" w:rsidR="00BB75E5" w:rsidRDefault="003400AC">
            <w:pPr>
              <w:cnfStyle w:val="000000000000" w:firstRow="0" w:lastRow="0" w:firstColumn="0" w:lastColumn="0" w:oddVBand="0" w:evenVBand="0" w:oddHBand="0" w:evenHBand="0" w:firstRowFirstColumn="0" w:firstRowLastColumn="0" w:lastRowFirstColumn="0" w:lastRowLastColumn="0"/>
            </w:pPr>
            <w:r>
              <w:t>5.77</w:t>
            </w:r>
          </w:p>
        </w:tc>
        <w:tc>
          <w:tcPr>
            <w:tcW w:w="0" w:type="auto"/>
          </w:tcPr>
          <w:p w14:paraId="512D289B" w14:textId="77777777" w:rsidR="00BB75E5" w:rsidRDefault="003400AC">
            <w:pPr>
              <w:cnfStyle w:val="000000000000" w:firstRow="0" w:lastRow="0" w:firstColumn="0" w:lastColumn="0" w:oddVBand="0" w:evenVBand="0" w:oddHBand="0" w:evenHBand="0" w:firstRowFirstColumn="0" w:firstRowLastColumn="0" w:lastRowFirstColumn="0" w:lastRowLastColumn="0"/>
            </w:pPr>
            <w:r>
              <w:t>2.13</w:t>
            </w:r>
          </w:p>
        </w:tc>
        <w:tc>
          <w:tcPr>
            <w:cnfStyle w:val="000100000000" w:firstRow="0" w:lastRow="0" w:firstColumn="0" w:lastColumn="1" w:oddVBand="0" w:evenVBand="0" w:oddHBand="0" w:evenHBand="0" w:firstRowFirstColumn="0" w:firstRowLastColumn="0" w:lastRowFirstColumn="0" w:lastRowLastColumn="0"/>
            <w:tcW w:w="0" w:type="auto"/>
          </w:tcPr>
          <w:p w14:paraId="4C7B9F85" w14:textId="77777777" w:rsidR="00BB75E5" w:rsidRDefault="003400AC">
            <w:r>
              <w:t>9.95</w:t>
            </w:r>
          </w:p>
        </w:tc>
      </w:tr>
      <w:tr w:rsidR="00BB75E5" w14:paraId="5D81E867" w14:textId="77777777">
        <w:tc>
          <w:tcPr>
            <w:cnfStyle w:val="001000000000" w:firstRow="0" w:lastRow="0" w:firstColumn="1" w:lastColumn="0" w:oddVBand="0" w:evenVBand="0" w:oddHBand="0" w:evenHBand="0" w:firstRowFirstColumn="0" w:firstRowLastColumn="0" w:lastRowFirstColumn="0" w:lastRowLastColumn="0"/>
            <w:tcW w:w="0" w:type="auto"/>
          </w:tcPr>
          <w:p w14:paraId="45E4D1CA" w14:textId="77777777" w:rsidR="00BB75E5" w:rsidRDefault="003400AC">
            <w:r>
              <w:t>12/16/2024</w:t>
            </w:r>
          </w:p>
        </w:tc>
        <w:tc>
          <w:tcPr>
            <w:tcW w:w="0" w:type="auto"/>
          </w:tcPr>
          <w:p w14:paraId="76511177"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F17EF54"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4452EF9"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D27EEE9" w14:textId="77777777" w:rsidR="00BB75E5" w:rsidRDefault="003400AC">
            <w:pPr>
              <w:cnfStyle w:val="000000000000" w:firstRow="0" w:lastRow="0" w:firstColumn="0" w:lastColumn="0" w:oddVBand="0" w:evenVBand="0" w:oddHBand="0" w:evenHBand="0" w:firstRowFirstColumn="0" w:firstRowLastColumn="0" w:lastRowFirstColumn="0" w:lastRowLastColumn="0"/>
            </w:pPr>
            <w:r>
              <w:t>2.33</w:t>
            </w:r>
          </w:p>
        </w:tc>
        <w:tc>
          <w:tcPr>
            <w:tcW w:w="0" w:type="auto"/>
          </w:tcPr>
          <w:p w14:paraId="20051C37"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F182CF6" w14:textId="77777777" w:rsidR="00BB75E5" w:rsidRDefault="003400AC">
            <w:r>
              <w:t>2.33</w:t>
            </w:r>
          </w:p>
        </w:tc>
      </w:tr>
      <w:tr w:rsidR="00BB75E5" w14:paraId="40F33223" w14:textId="77777777">
        <w:tc>
          <w:tcPr>
            <w:cnfStyle w:val="001000000000" w:firstRow="0" w:lastRow="0" w:firstColumn="1" w:lastColumn="0" w:oddVBand="0" w:evenVBand="0" w:oddHBand="0" w:evenHBand="0" w:firstRowFirstColumn="0" w:firstRowLastColumn="0" w:lastRowFirstColumn="0" w:lastRowLastColumn="0"/>
            <w:tcW w:w="0" w:type="auto"/>
          </w:tcPr>
          <w:p w14:paraId="5BBDAE2E" w14:textId="77777777" w:rsidR="00BB75E5" w:rsidRDefault="003400AC">
            <w:r>
              <w:t>12/16/2024</w:t>
            </w:r>
          </w:p>
        </w:tc>
        <w:tc>
          <w:tcPr>
            <w:tcW w:w="0" w:type="auto"/>
          </w:tcPr>
          <w:p w14:paraId="16CFF0BB" w14:textId="77777777" w:rsidR="00BB75E5" w:rsidRDefault="003400AC">
            <w:pPr>
              <w:cnfStyle w:val="000000000000" w:firstRow="0" w:lastRow="0" w:firstColumn="0" w:lastColumn="0" w:oddVBand="0" w:evenVBand="0" w:oddHBand="0" w:evenHBand="0" w:firstRowFirstColumn="0" w:firstRowLastColumn="0" w:lastRowFirstColumn="0" w:lastRowLastColumn="0"/>
            </w:pPr>
            <w:r>
              <w:t>2.94</w:t>
            </w:r>
          </w:p>
        </w:tc>
        <w:tc>
          <w:tcPr>
            <w:tcW w:w="0" w:type="auto"/>
          </w:tcPr>
          <w:p w14:paraId="4252FD7E"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4D39029"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34E3003" w14:textId="77777777" w:rsidR="00BB75E5" w:rsidRDefault="003400AC">
            <w:pPr>
              <w:cnfStyle w:val="000000000000" w:firstRow="0" w:lastRow="0" w:firstColumn="0" w:lastColumn="0" w:oddVBand="0" w:evenVBand="0" w:oddHBand="0" w:evenHBand="0" w:firstRowFirstColumn="0" w:firstRowLastColumn="0" w:lastRowFirstColumn="0" w:lastRowLastColumn="0"/>
            </w:pPr>
            <w:r>
              <w:t>6.43</w:t>
            </w:r>
          </w:p>
        </w:tc>
        <w:tc>
          <w:tcPr>
            <w:tcW w:w="0" w:type="auto"/>
          </w:tcPr>
          <w:p w14:paraId="2994C8FE" w14:textId="77777777" w:rsidR="00BB75E5" w:rsidRDefault="003400AC">
            <w:pPr>
              <w:cnfStyle w:val="000000000000" w:firstRow="0" w:lastRow="0" w:firstColumn="0" w:lastColumn="0" w:oddVBand="0" w:evenVBand="0" w:oddHBand="0" w:evenHBand="0" w:firstRowFirstColumn="0" w:firstRowLastColumn="0" w:lastRowFirstColumn="0" w:lastRowLastColumn="0"/>
            </w:pPr>
            <w:r>
              <w:t>3.98</w:t>
            </w:r>
          </w:p>
        </w:tc>
        <w:tc>
          <w:tcPr>
            <w:cnfStyle w:val="000100000000" w:firstRow="0" w:lastRow="0" w:firstColumn="0" w:lastColumn="1" w:oddVBand="0" w:evenVBand="0" w:oddHBand="0" w:evenHBand="0" w:firstRowFirstColumn="0" w:firstRowLastColumn="0" w:lastRowFirstColumn="0" w:lastRowLastColumn="0"/>
            <w:tcW w:w="0" w:type="auto"/>
          </w:tcPr>
          <w:p w14:paraId="4BEF9350" w14:textId="77777777" w:rsidR="00BB75E5" w:rsidRDefault="003400AC">
            <w:r>
              <w:t>13.35</w:t>
            </w:r>
          </w:p>
        </w:tc>
      </w:tr>
      <w:tr w:rsidR="00BB75E5" w14:paraId="1A8893C2" w14:textId="77777777">
        <w:tc>
          <w:tcPr>
            <w:cnfStyle w:val="001000000000" w:firstRow="0" w:lastRow="0" w:firstColumn="1" w:lastColumn="0" w:oddVBand="0" w:evenVBand="0" w:oddHBand="0" w:evenHBand="0" w:firstRowFirstColumn="0" w:firstRowLastColumn="0" w:lastRowFirstColumn="0" w:lastRowLastColumn="0"/>
            <w:tcW w:w="0" w:type="auto"/>
          </w:tcPr>
          <w:p w14:paraId="4CD74CE5" w14:textId="77777777" w:rsidR="00BB75E5" w:rsidRDefault="003400AC">
            <w:r>
              <w:t>12/20/2023</w:t>
            </w:r>
          </w:p>
        </w:tc>
        <w:tc>
          <w:tcPr>
            <w:tcW w:w="0" w:type="auto"/>
          </w:tcPr>
          <w:p w14:paraId="7AADC168"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6E1B946"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C8DB46E"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34FBF7E" w14:textId="77777777" w:rsidR="00BB75E5" w:rsidRDefault="003400AC">
            <w:pPr>
              <w:cnfStyle w:val="000000000000" w:firstRow="0" w:lastRow="0" w:firstColumn="0" w:lastColumn="0" w:oddVBand="0" w:evenVBand="0" w:oddHBand="0" w:evenHBand="0" w:firstRowFirstColumn="0" w:firstRowLastColumn="0" w:lastRowFirstColumn="0" w:lastRowLastColumn="0"/>
            </w:pPr>
            <w:r>
              <w:t>3.42</w:t>
            </w:r>
          </w:p>
        </w:tc>
        <w:tc>
          <w:tcPr>
            <w:tcW w:w="0" w:type="auto"/>
          </w:tcPr>
          <w:p w14:paraId="55723551"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97437AC" w14:textId="77777777" w:rsidR="00BB75E5" w:rsidRDefault="003400AC">
            <w:r>
              <w:t>3.42</w:t>
            </w:r>
          </w:p>
        </w:tc>
      </w:tr>
      <w:tr w:rsidR="00BB75E5" w14:paraId="3F7D3BEF" w14:textId="77777777">
        <w:tc>
          <w:tcPr>
            <w:cnfStyle w:val="001000000000" w:firstRow="0" w:lastRow="0" w:firstColumn="1" w:lastColumn="0" w:oddVBand="0" w:evenVBand="0" w:oddHBand="0" w:evenHBand="0" w:firstRowFirstColumn="0" w:firstRowLastColumn="0" w:lastRowFirstColumn="0" w:lastRowLastColumn="0"/>
            <w:tcW w:w="0" w:type="auto"/>
          </w:tcPr>
          <w:p w14:paraId="04993DE4" w14:textId="77777777" w:rsidR="00BB75E5" w:rsidRDefault="003400AC">
            <w:r>
              <w:t>12/20/2023</w:t>
            </w:r>
          </w:p>
        </w:tc>
        <w:tc>
          <w:tcPr>
            <w:tcW w:w="0" w:type="auto"/>
          </w:tcPr>
          <w:p w14:paraId="05E80117" w14:textId="77777777" w:rsidR="00BB75E5" w:rsidRDefault="003400AC">
            <w:pPr>
              <w:cnfStyle w:val="000000000000" w:firstRow="0" w:lastRow="0" w:firstColumn="0" w:lastColumn="0" w:oddVBand="0" w:evenVBand="0" w:oddHBand="0" w:evenHBand="0" w:firstRowFirstColumn="0" w:firstRowLastColumn="0" w:lastRowFirstColumn="0" w:lastRowLastColumn="0"/>
            </w:pPr>
            <w:r>
              <w:t>3.62</w:t>
            </w:r>
          </w:p>
        </w:tc>
        <w:tc>
          <w:tcPr>
            <w:tcW w:w="0" w:type="auto"/>
          </w:tcPr>
          <w:p w14:paraId="307E77BE"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EC48A30"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4F64F4B" w14:textId="77777777" w:rsidR="00BB75E5" w:rsidRDefault="003400AC">
            <w:pPr>
              <w:cnfStyle w:val="000000000000" w:firstRow="0" w:lastRow="0" w:firstColumn="0" w:lastColumn="0" w:oddVBand="0" w:evenVBand="0" w:oddHBand="0" w:evenHBand="0" w:firstRowFirstColumn="0" w:firstRowLastColumn="0" w:lastRowFirstColumn="0" w:lastRowLastColumn="0"/>
            </w:pPr>
            <w:r>
              <w:t>7.96</w:t>
            </w:r>
          </w:p>
        </w:tc>
        <w:tc>
          <w:tcPr>
            <w:tcW w:w="0" w:type="auto"/>
          </w:tcPr>
          <w:p w14:paraId="084CD3D4" w14:textId="77777777" w:rsidR="00BB75E5" w:rsidRDefault="003400AC">
            <w:pPr>
              <w:cnfStyle w:val="000000000000" w:firstRow="0" w:lastRow="0" w:firstColumn="0" w:lastColumn="0" w:oddVBand="0" w:evenVBand="0" w:oddHBand="0" w:evenHBand="0" w:firstRowFirstColumn="0" w:firstRowLastColumn="0" w:lastRowFirstColumn="0" w:lastRowLastColumn="0"/>
            </w:pPr>
            <w:r>
              <w:t>3.52</w:t>
            </w:r>
          </w:p>
        </w:tc>
        <w:tc>
          <w:tcPr>
            <w:cnfStyle w:val="000100000000" w:firstRow="0" w:lastRow="0" w:firstColumn="0" w:lastColumn="1" w:oddVBand="0" w:evenVBand="0" w:oddHBand="0" w:evenHBand="0" w:firstRowFirstColumn="0" w:firstRowLastColumn="0" w:lastRowFirstColumn="0" w:lastRowLastColumn="0"/>
            <w:tcW w:w="0" w:type="auto"/>
          </w:tcPr>
          <w:p w14:paraId="06672EDB" w14:textId="77777777" w:rsidR="00BB75E5" w:rsidRDefault="003400AC">
            <w:r>
              <w:t>15.1</w:t>
            </w:r>
          </w:p>
        </w:tc>
      </w:tr>
      <w:tr w:rsidR="00BB75E5" w14:paraId="471842A9" w14:textId="77777777">
        <w:tc>
          <w:tcPr>
            <w:cnfStyle w:val="001000000000" w:firstRow="0" w:lastRow="0" w:firstColumn="1" w:lastColumn="0" w:oddVBand="0" w:evenVBand="0" w:oddHBand="0" w:evenHBand="0" w:firstRowFirstColumn="0" w:firstRowLastColumn="0" w:lastRowFirstColumn="0" w:lastRowLastColumn="0"/>
            <w:tcW w:w="0" w:type="auto"/>
          </w:tcPr>
          <w:p w14:paraId="42711864" w14:textId="77777777" w:rsidR="00BB75E5" w:rsidRDefault="003400AC">
            <w:r>
              <w:t>12/28/2022</w:t>
            </w:r>
          </w:p>
        </w:tc>
        <w:tc>
          <w:tcPr>
            <w:tcW w:w="0" w:type="auto"/>
          </w:tcPr>
          <w:p w14:paraId="07C182A2" w14:textId="77777777" w:rsidR="00BB75E5" w:rsidRDefault="003400AC">
            <w:pPr>
              <w:cnfStyle w:val="000000000000" w:firstRow="0" w:lastRow="0" w:firstColumn="0" w:lastColumn="0" w:oddVBand="0" w:evenVBand="0" w:oddHBand="0" w:evenHBand="0" w:firstRowFirstColumn="0" w:firstRowLastColumn="0" w:lastRowFirstColumn="0" w:lastRowLastColumn="0"/>
            </w:pPr>
            <w:r>
              <w:t>2.28</w:t>
            </w:r>
          </w:p>
        </w:tc>
        <w:tc>
          <w:tcPr>
            <w:tcW w:w="0" w:type="auto"/>
          </w:tcPr>
          <w:p w14:paraId="25BD2D36"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57C3879"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98F5B36" w14:textId="77777777" w:rsidR="00BB75E5" w:rsidRDefault="003400AC">
            <w:pPr>
              <w:cnfStyle w:val="000000000000" w:firstRow="0" w:lastRow="0" w:firstColumn="0" w:lastColumn="0" w:oddVBand="0" w:evenVBand="0" w:oddHBand="0" w:evenHBand="0" w:firstRowFirstColumn="0" w:firstRowLastColumn="0" w:lastRowFirstColumn="0" w:lastRowLastColumn="0"/>
            </w:pPr>
            <w:r>
              <w:t>6.88</w:t>
            </w:r>
          </w:p>
        </w:tc>
        <w:tc>
          <w:tcPr>
            <w:tcW w:w="0" w:type="auto"/>
          </w:tcPr>
          <w:p w14:paraId="3BAB1DFB" w14:textId="77777777" w:rsidR="00BB75E5" w:rsidRDefault="003400AC">
            <w:pPr>
              <w:cnfStyle w:val="000000000000" w:firstRow="0" w:lastRow="0" w:firstColumn="0" w:lastColumn="0" w:oddVBand="0" w:evenVBand="0" w:oddHBand="0" w:evenHBand="0" w:firstRowFirstColumn="0" w:firstRowLastColumn="0" w:lastRowFirstColumn="0" w:lastRowLastColumn="0"/>
            </w:pPr>
            <w:r>
              <w:t>2.99</w:t>
            </w:r>
          </w:p>
        </w:tc>
        <w:tc>
          <w:tcPr>
            <w:cnfStyle w:val="000100000000" w:firstRow="0" w:lastRow="0" w:firstColumn="0" w:lastColumn="1" w:oddVBand="0" w:evenVBand="0" w:oddHBand="0" w:evenHBand="0" w:firstRowFirstColumn="0" w:firstRowLastColumn="0" w:lastRowFirstColumn="0" w:lastRowLastColumn="0"/>
            <w:tcW w:w="0" w:type="auto"/>
          </w:tcPr>
          <w:p w14:paraId="2EA9E739" w14:textId="77777777" w:rsidR="00BB75E5" w:rsidRDefault="003400AC">
            <w:r>
              <w:t>12.15</w:t>
            </w:r>
          </w:p>
        </w:tc>
      </w:tr>
      <w:tr w:rsidR="00BB75E5" w14:paraId="64B49D3F" w14:textId="77777777">
        <w:tc>
          <w:tcPr>
            <w:cnfStyle w:val="001000000000" w:firstRow="0" w:lastRow="0" w:firstColumn="1" w:lastColumn="0" w:oddVBand="0" w:evenVBand="0" w:oddHBand="0" w:evenHBand="0" w:firstRowFirstColumn="0" w:firstRowLastColumn="0" w:lastRowFirstColumn="0" w:lastRowLastColumn="0"/>
            <w:tcW w:w="0" w:type="auto"/>
          </w:tcPr>
          <w:p w14:paraId="08C215C7" w14:textId="77777777" w:rsidR="00BB75E5" w:rsidRDefault="003400AC">
            <w:r>
              <w:t>12/28/2022</w:t>
            </w:r>
          </w:p>
        </w:tc>
        <w:tc>
          <w:tcPr>
            <w:tcW w:w="0" w:type="auto"/>
          </w:tcPr>
          <w:p w14:paraId="18CA389B" w14:textId="77777777" w:rsidR="00BB75E5" w:rsidRDefault="003400AC">
            <w:pPr>
              <w:cnfStyle w:val="000000000000" w:firstRow="0" w:lastRow="0" w:firstColumn="0" w:lastColumn="0" w:oddVBand="0" w:evenVBand="0" w:oddHBand="0" w:evenHBand="0" w:firstRowFirstColumn="0" w:firstRowLastColumn="0" w:lastRowFirstColumn="0" w:lastRowLastColumn="0"/>
            </w:pPr>
            <w:r>
              <w:t>2.4</w:t>
            </w:r>
          </w:p>
        </w:tc>
        <w:tc>
          <w:tcPr>
            <w:tcW w:w="0" w:type="auto"/>
          </w:tcPr>
          <w:p w14:paraId="20EA4676"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69DE087"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1BB75B6" w14:textId="77777777" w:rsidR="00BB75E5" w:rsidRDefault="003400AC">
            <w:pPr>
              <w:cnfStyle w:val="000000000000" w:firstRow="0" w:lastRow="0" w:firstColumn="0" w:lastColumn="0" w:oddVBand="0" w:evenVBand="0" w:oddHBand="0" w:evenHBand="0" w:firstRowFirstColumn="0" w:firstRowLastColumn="0" w:lastRowFirstColumn="0" w:lastRowLastColumn="0"/>
            </w:pPr>
            <w:r>
              <w:t>6.58</w:t>
            </w:r>
          </w:p>
        </w:tc>
        <w:tc>
          <w:tcPr>
            <w:tcW w:w="0" w:type="auto"/>
          </w:tcPr>
          <w:p w14:paraId="0F9F725B" w14:textId="77777777" w:rsidR="00BB75E5" w:rsidRDefault="003400AC">
            <w:pPr>
              <w:cnfStyle w:val="000000000000" w:firstRow="0" w:lastRow="0" w:firstColumn="0" w:lastColumn="0" w:oddVBand="0" w:evenVBand="0" w:oddHBand="0" w:evenHBand="0" w:firstRowFirstColumn="0" w:firstRowLastColumn="0" w:lastRowFirstColumn="0" w:lastRowLastColumn="0"/>
            </w:pPr>
            <w:r>
              <w:t>2.92</w:t>
            </w:r>
          </w:p>
        </w:tc>
        <w:tc>
          <w:tcPr>
            <w:cnfStyle w:val="000100000000" w:firstRow="0" w:lastRow="0" w:firstColumn="0" w:lastColumn="1" w:oddVBand="0" w:evenVBand="0" w:oddHBand="0" w:evenHBand="0" w:firstRowFirstColumn="0" w:firstRowLastColumn="0" w:lastRowFirstColumn="0" w:lastRowLastColumn="0"/>
            <w:tcW w:w="0" w:type="auto"/>
          </w:tcPr>
          <w:p w14:paraId="72F2B91E" w14:textId="77777777" w:rsidR="00BB75E5" w:rsidRDefault="003400AC">
            <w:r>
              <w:t>11.9</w:t>
            </w:r>
          </w:p>
        </w:tc>
      </w:tr>
      <w:tr w:rsidR="00BB75E5" w14:paraId="585D2D8C" w14:textId="77777777">
        <w:tc>
          <w:tcPr>
            <w:cnfStyle w:val="001000000000" w:firstRow="0" w:lastRow="0" w:firstColumn="1" w:lastColumn="0" w:oddVBand="0" w:evenVBand="0" w:oddHBand="0" w:evenHBand="0" w:firstRowFirstColumn="0" w:firstRowLastColumn="0" w:lastRowFirstColumn="0" w:lastRowLastColumn="0"/>
            <w:tcW w:w="0" w:type="auto"/>
          </w:tcPr>
          <w:p w14:paraId="000162B7" w14:textId="77777777" w:rsidR="00BB75E5" w:rsidRDefault="003400AC">
            <w:r>
              <w:t>03/08/2022</w:t>
            </w:r>
          </w:p>
        </w:tc>
        <w:tc>
          <w:tcPr>
            <w:tcW w:w="0" w:type="auto"/>
          </w:tcPr>
          <w:p w14:paraId="5034BE60"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278560D"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D89E4A6"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E15896D" w14:textId="77777777" w:rsidR="00BB75E5" w:rsidRDefault="003400AC">
            <w:pPr>
              <w:cnfStyle w:val="000000000000" w:firstRow="0" w:lastRow="0" w:firstColumn="0" w:lastColumn="0" w:oddVBand="0" w:evenVBand="0" w:oddHBand="0" w:evenHBand="0" w:firstRowFirstColumn="0" w:firstRowLastColumn="0" w:lastRowFirstColumn="0" w:lastRowLastColumn="0"/>
            </w:pPr>
            <w:r>
              <w:t>2.28</w:t>
            </w:r>
          </w:p>
        </w:tc>
        <w:tc>
          <w:tcPr>
            <w:tcW w:w="0" w:type="auto"/>
          </w:tcPr>
          <w:p w14:paraId="3B45DB43" w14:textId="77777777" w:rsidR="00BB75E5" w:rsidRDefault="003400AC">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01F969D1" w14:textId="77777777" w:rsidR="00BB75E5" w:rsidRDefault="003400AC">
            <w:r>
              <w:t>2.28</w:t>
            </w:r>
          </w:p>
        </w:tc>
      </w:tr>
      <w:tr w:rsidR="00BB75E5" w14:paraId="6C587A2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9A93DAA" w14:textId="77777777" w:rsidR="00BB75E5" w:rsidRDefault="003400AC">
            <w:r>
              <w:t>03/08/2022</w:t>
            </w:r>
          </w:p>
        </w:tc>
        <w:tc>
          <w:tcPr>
            <w:tcW w:w="0" w:type="auto"/>
          </w:tcPr>
          <w:p w14:paraId="3CAF5928" w14:textId="77777777" w:rsidR="00BB75E5" w:rsidRDefault="003400AC">
            <w:pPr>
              <w:cnfStyle w:val="010000000000" w:firstRow="0" w:lastRow="1" w:firstColumn="0" w:lastColumn="0" w:oddVBand="0" w:evenVBand="0" w:oddHBand="0" w:evenHBand="0" w:firstRowFirstColumn="0" w:firstRowLastColumn="0" w:lastRowFirstColumn="0" w:lastRowLastColumn="0"/>
            </w:pPr>
            <w:r>
              <w:t>2.03</w:t>
            </w:r>
          </w:p>
        </w:tc>
        <w:tc>
          <w:tcPr>
            <w:tcW w:w="0" w:type="auto"/>
          </w:tcPr>
          <w:p w14:paraId="2DFC286D" w14:textId="77777777" w:rsidR="00BB75E5" w:rsidRDefault="003400AC">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DA7AFB8" w14:textId="77777777" w:rsidR="00BB75E5" w:rsidRDefault="003400AC">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50D02AE" w14:textId="77777777" w:rsidR="00BB75E5" w:rsidRDefault="003400AC">
            <w:pPr>
              <w:cnfStyle w:val="010000000000" w:firstRow="0" w:lastRow="1" w:firstColumn="0" w:lastColumn="0" w:oddVBand="0" w:evenVBand="0" w:oddHBand="0" w:evenHBand="0" w:firstRowFirstColumn="0" w:firstRowLastColumn="0" w:lastRowFirstColumn="0" w:lastRowLastColumn="0"/>
            </w:pPr>
            <w:r>
              <w:t>5.08</w:t>
            </w:r>
          </w:p>
        </w:tc>
        <w:tc>
          <w:tcPr>
            <w:tcW w:w="0" w:type="auto"/>
          </w:tcPr>
          <w:p w14:paraId="3F2CA913" w14:textId="77777777" w:rsidR="00BB75E5" w:rsidRDefault="003400AC">
            <w:pPr>
              <w:cnfStyle w:val="010000000000" w:firstRow="0" w:lastRow="1" w:firstColumn="0" w:lastColumn="0" w:oddVBand="0" w:evenVBand="0" w:oddHBand="0" w:evenHBand="0" w:firstRowFirstColumn="0" w:firstRowLastColumn="0" w:lastRowFirstColumn="0" w:lastRowLastColumn="0"/>
            </w:pPr>
            <w:r>
              <w:t>2.8</w:t>
            </w:r>
          </w:p>
        </w:tc>
        <w:tc>
          <w:tcPr>
            <w:cnfStyle w:val="000100000010" w:firstRow="0" w:lastRow="0" w:firstColumn="0" w:lastColumn="1" w:oddVBand="0" w:evenVBand="0" w:oddHBand="0" w:evenHBand="0" w:firstRowFirstColumn="0" w:firstRowLastColumn="0" w:lastRowFirstColumn="0" w:lastRowLastColumn="1"/>
            <w:tcW w:w="0" w:type="auto"/>
          </w:tcPr>
          <w:p w14:paraId="2F5F0BE7" w14:textId="77777777" w:rsidR="00BB75E5" w:rsidRDefault="003400AC">
            <w:r>
              <w:t>9.91</w:t>
            </w:r>
          </w:p>
        </w:tc>
      </w:tr>
    </w:tbl>
    <w:p w14:paraId="19521C55" w14:textId="77777777" w:rsidR="00BB75E5" w:rsidRDefault="003400AC">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73"/>
        <w:gridCol w:w="1498"/>
        <w:gridCol w:w="1346"/>
        <w:gridCol w:w="886"/>
        <w:gridCol w:w="707"/>
        <w:gridCol w:w="706"/>
        <w:gridCol w:w="870"/>
        <w:gridCol w:w="2104"/>
      </w:tblGrid>
      <w:tr w:rsidR="00BB75E5" w14:paraId="696611A9" w14:textId="77777777" w:rsidTr="00BB75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E15A258" w14:textId="77777777" w:rsidR="00BB75E5" w:rsidRDefault="003400AC">
            <w:r>
              <w:lastRenderedPageBreak/>
              <w:t>Radionuclides</w:t>
            </w:r>
          </w:p>
        </w:tc>
        <w:tc>
          <w:tcPr>
            <w:tcW w:w="0" w:type="auto"/>
            <w:tcBorders>
              <w:bottom w:val="single" w:sz="0" w:space="0" w:color="auto"/>
            </w:tcBorders>
            <w:vAlign w:val="bottom"/>
          </w:tcPr>
          <w:p w14:paraId="1F021663" w14:textId="77777777" w:rsidR="00BB75E5" w:rsidRDefault="003400AC">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E2196BA" w14:textId="77777777" w:rsidR="00BB75E5" w:rsidRDefault="003400AC">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9A03157" w14:textId="77777777" w:rsidR="00BB75E5" w:rsidRDefault="003400A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191B34A" w14:textId="77777777" w:rsidR="00BB75E5" w:rsidRDefault="003400A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D98122B" w14:textId="77777777" w:rsidR="00BB75E5" w:rsidRDefault="003400AC">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DFDF83A" w14:textId="77777777" w:rsidR="00BB75E5" w:rsidRDefault="003400AC">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28A59C" w14:textId="77777777" w:rsidR="00BB75E5" w:rsidRDefault="003400AC">
            <w:r>
              <w:t>Typical Source</w:t>
            </w:r>
          </w:p>
        </w:tc>
      </w:tr>
      <w:tr w:rsidR="00BB75E5" w14:paraId="6FE80E87" w14:textId="77777777">
        <w:tc>
          <w:tcPr>
            <w:cnfStyle w:val="001000000000" w:firstRow="0" w:lastRow="0" w:firstColumn="1" w:lastColumn="0" w:oddVBand="0" w:evenVBand="0" w:oddHBand="0" w:evenHBand="0" w:firstRowFirstColumn="0" w:firstRowLastColumn="0" w:lastRowFirstColumn="0" w:lastRowLastColumn="0"/>
            <w:tcW w:w="0" w:type="auto"/>
          </w:tcPr>
          <w:p w14:paraId="0BC05EE2" w14:textId="77777777" w:rsidR="00BB75E5" w:rsidRDefault="003400AC">
            <w:r>
              <w:t>Combined Radium (-226 &amp; -228)</w:t>
            </w:r>
          </w:p>
        </w:tc>
        <w:tc>
          <w:tcPr>
            <w:tcW w:w="0" w:type="auto"/>
          </w:tcPr>
          <w:p w14:paraId="6E04B973" w14:textId="77777777" w:rsidR="00BB75E5" w:rsidRDefault="003400AC">
            <w:pPr>
              <w:cnfStyle w:val="000000000000" w:firstRow="0" w:lastRow="0" w:firstColumn="0" w:lastColumn="0" w:oddVBand="0" w:evenVBand="0" w:oddHBand="0" w:evenHBand="0" w:firstRowFirstColumn="0" w:firstRowLastColumn="0" w:lastRowFirstColumn="0" w:lastRowLastColumn="0"/>
            </w:pPr>
            <w:r>
              <w:t>02/18/2025</w:t>
            </w:r>
          </w:p>
        </w:tc>
        <w:tc>
          <w:tcPr>
            <w:tcW w:w="0" w:type="auto"/>
          </w:tcPr>
          <w:p w14:paraId="464B5734" w14:textId="77777777" w:rsidR="00BB75E5" w:rsidRDefault="003400AC">
            <w:pPr>
              <w:cnfStyle w:val="000000000000" w:firstRow="0" w:lastRow="0" w:firstColumn="0" w:lastColumn="0" w:oddVBand="0" w:evenVBand="0" w:oddHBand="0" w:evenHBand="0" w:firstRowFirstColumn="0" w:firstRowLastColumn="0" w:lastRowFirstColumn="0" w:lastRowLastColumn="0"/>
            </w:pPr>
            <w:r>
              <w:t>2.3</w:t>
            </w:r>
          </w:p>
        </w:tc>
        <w:tc>
          <w:tcPr>
            <w:tcW w:w="0" w:type="auto"/>
          </w:tcPr>
          <w:p w14:paraId="535D4B6B" w14:textId="77777777" w:rsidR="00BB75E5" w:rsidRDefault="003400AC">
            <w:pPr>
              <w:cnfStyle w:val="000000000000" w:firstRow="0" w:lastRow="0" w:firstColumn="0" w:lastColumn="0" w:oddVBand="0" w:evenVBand="0" w:oddHBand="0" w:evenHBand="0" w:firstRowFirstColumn="0" w:firstRowLastColumn="0" w:lastRowFirstColumn="0" w:lastRowLastColumn="0"/>
            </w:pPr>
            <w:r>
              <w:t>1.4 - 2.3</w:t>
            </w:r>
          </w:p>
        </w:tc>
        <w:tc>
          <w:tcPr>
            <w:tcW w:w="0" w:type="auto"/>
          </w:tcPr>
          <w:p w14:paraId="3D23266E" w14:textId="77777777" w:rsidR="00BB75E5" w:rsidRDefault="003400AC">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08862CA5" w14:textId="77777777" w:rsidR="00BB75E5" w:rsidRDefault="003400AC">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E6B71E3" w14:textId="77777777" w:rsidR="00BB75E5" w:rsidRDefault="003400A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AFCD0EF" w14:textId="77777777" w:rsidR="00BB75E5" w:rsidRDefault="003400AC">
            <w:r>
              <w:t>Erosion of natural deposits</w:t>
            </w:r>
          </w:p>
        </w:tc>
      </w:tr>
      <w:tr w:rsidR="00BB75E5" w14:paraId="4CC68C7B" w14:textId="77777777">
        <w:tc>
          <w:tcPr>
            <w:cnfStyle w:val="001000000000" w:firstRow="0" w:lastRow="0" w:firstColumn="1" w:lastColumn="0" w:oddVBand="0" w:evenVBand="0" w:oddHBand="0" w:evenHBand="0" w:firstRowFirstColumn="0" w:firstRowLastColumn="0" w:lastRowFirstColumn="0" w:lastRowLastColumn="0"/>
            <w:tcW w:w="0" w:type="auto"/>
          </w:tcPr>
          <w:p w14:paraId="3482499B" w14:textId="77777777" w:rsidR="00BB75E5" w:rsidRDefault="003400AC">
            <w:r>
              <w:t>Gross Alpha (Adjusted)</w:t>
            </w:r>
          </w:p>
        </w:tc>
        <w:tc>
          <w:tcPr>
            <w:tcW w:w="0" w:type="auto"/>
          </w:tcPr>
          <w:p w14:paraId="054E7CD4" w14:textId="77777777" w:rsidR="00BB75E5" w:rsidRDefault="003400AC">
            <w:pPr>
              <w:cnfStyle w:val="000000000000" w:firstRow="0" w:lastRow="0" w:firstColumn="0" w:lastColumn="0" w:oddVBand="0" w:evenVBand="0" w:oddHBand="0" w:evenHBand="0" w:firstRowFirstColumn="0" w:firstRowLastColumn="0" w:lastRowFirstColumn="0" w:lastRowLastColumn="0"/>
            </w:pPr>
            <w:r>
              <w:t>02/18/2025</w:t>
            </w:r>
          </w:p>
        </w:tc>
        <w:tc>
          <w:tcPr>
            <w:tcW w:w="0" w:type="auto"/>
          </w:tcPr>
          <w:p w14:paraId="2F17895D" w14:textId="77777777" w:rsidR="00BB75E5" w:rsidRDefault="003400AC">
            <w:pPr>
              <w:cnfStyle w:val="000000000000" w:firstRow="0" w:lastRow="0" w:firstColumn="0" w:lastColumn="0" w:oddVBand="0" w:evenVBand="0" w:oddHBand="0" w:evenHBand="0" w:firstRowFirstColumn="0" w:firstRowLastColumn="0" w:lastRowFirstColumn="0" w:lastRowLastColumn="0"/>
            </w:pPr>
            <w:r>
              <w:t>4.8</w:t>
            </w:r>
          </w:p>
        </w:tc>
        <w:tc>
          <w:tcPr>
            <w:tcW w:w="0" w:type="auto"/>
          </w:tcPr>
          <w:p w14:paraId="34FD7F0A" w14:textId="77777777" w:rsidR="00BB75E5" w:rsidRDefault="003400AC">
            <w:pPr>
              <w:cnfStyle w:val="000000000000" w:firstRow="0" w:lastRow="0" w:firstColumn="0" w:lastColumn="0" w:oddVBand="0" w:evenVBand="0" w:oddHBand="0" w:evenHBand="0" w:firstRowFirstColumn="0" w:firstRowLastColumn="0" w:lastRowFirstColumn="0" w:lastRowLastColumn="0"/>
            </w:pPr>
            <w:r>
              <w:t>4.8 - 4.8</w:t>
            </w:r>
          </w:p>
        </w:tc>
        <w:tc>
          <w:tcPr>
            <w:tcW w:w="0" w:type="auto"/>
          </w:tcPr>
          <w:p w14:paraId="7BFF7CB1" w14:textId="77777777" w:rsidR="00BB75E5" w:rsidRDefault="003400AC">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135F9F3E" w14:textId="77777777" w:rsidR="00BB75E5" w:rsidRDefault="003400AC">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66CDAA0" w14:textId="77777777" w:rsidR="00BB75E5" w:rsidRDefault="003400A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90C0272" w14:textId="77777777" w:rsidR="00BB75E5" w:rsidRDefault="003400AC">
            <w:r>
              <w:t>Erosion of natural deposits</w:t>
            </w:r>
          </w:p>
        </w:tc>
      </w:tr>
      <w:tr w:rsidR="00BB75E5" w14:paraId="48F0DDFE" w14:textId="77777777">
        <w:tc>
          <w:tcPr>
            <w:cnfStyle w:val="001000000000" w:firstRow="0" w:lastRow="0" w:firstColumn="1" w:lastColumn="0" w:oddVBand="0" w:evenVBand="0" w:oddHBand="0" w:evenHBand="0" w:firstRowFirstColumn="0" w:firstRowLastColumn="0" w:lastRowFirstColumn="0" w:lastRowLastColumn="0"/>
            <w:tcW w:w="0" w:type="auto"/>
          </w:tcPr>
          <w:p w14:paraId="780825F1" w14:textId="77777777" w:rsidR="00BB75E5" w:rsidRDefault="003400AC">
            <w:r>
              <w:t>Gross Alpha Particle Activity*</w:t>
            </w:r>
          </w:p>
        </w:tc>
        <w:tc>
          <w:tcPr>
            <w:tcW w:w="0" w:type="auto"/>
          </w:tcPr>
          <w:p w14:paraId="6BA497E4" w14:textId="77777777" w:rsidR="00BB75E5" w:rsidRDefault="003400AC">
            <w:pPr>
              <w:cnfStyle w:val="000000000000" w:firstRow="0" w:lastRow="0" w:firstColumn="0" w:lastColumn="0" w:oddVBand="0" w:evenVBand="0" w:oddHBand="0" w:evenHBand="0" w:firstRowFirstColumn="0" w:firstRowLastColumn="0" w:lastRowFirstColumn="0" w:lastRowLastColumn="0"/>
            </w:pPr>
            <w:r>
              <w:t>02/18/2025</w:t>
            </w:r>
          </w:p>
        </w:tc>
        <w:tc>
          <w:tcPr>
            <w:tcW w:w="0" w:type="auto"/>
          </w:tcPr>
          <w:p w14:paraId="24640416" w14:textId="77777777" w:rsidR="00BB75E5" w:rsidRDefault="003400AC">
            <w:pPr>
              <w:cnfStyle w:val="000000000000" w:firstRow="0" w:lastRow="0" w:firstColumn="0" w:lastColumn="0" w:oddVBand="0" w:evenVBand="0" w:oddHBand="0" w:evenHBand="0" w:firstRowFirstColumn="0" w:firstRowLastColumn="0" w:lastRowFirstColumn="0" w:lastRowLastColumn="0"/>
            </w:pPr>
            <w:r>
              <w:t>4.8</w:t>
            </w:r>
          </w:p>
        </w:tc>
        <w:tc>
          <w:tcPr>
            <w:tcW w:w="0" w:type="auto"/>
          </w:tcPr>
          <w:p w14:paraId="2BFD7604" w14:textId="77777777" w:rsidR="00BB75E5" w:rsidRDefault="003400AC">
            <w:pPr>
              <w:cnfStyle w:val="000000000000" w:firstRow="0" w:lastRow="0" w:firstColumn="0" w:lastColumn="0" w:oddVBand="0" w:evenVBand="0" w:oddHBand="0" w:evenHBand="0" w:firstRowFirstColumn="0" w:firstRowLastColumn="0" w:lastRowFirstColumn="0" w:lastRowLastColumn="0"/>
            </w:pPr>
            <w:r>
              <w:t>4.8 - 4.8</w:t>
            </w:r>
          </w:p>
        </w:tc>
        <w:tc>
          <w:tcPr>
            <w:tcW w:w="0" w:type="auto"/>
          </w:tcPr>
          <w:p w14:paraId="35A54FDF" w14:textId="77777777" w:rsidR="00BB75E5" w:rsidRDefault="003400AC">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21F5DE61" w14:textId="77777777" w:rsidR="00BB75E5" w:rsidRDefault="003400AC">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7060E3D6" w14:textId="77777777" w:rsidR="00BB75E5" w:rsidRDefault="003400A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0117636" w14:textId="77777777" w:rsidR="00BB75E5" w:rsidRDefault="003400AC">
            <w:r>
              <w:t>Erosion of natural deposits</w:t>
            </w:r>
          </w:p>
        </w:tc>
      </w:tr>
      <w:tr w:rsidR="00BB75E5" w14:paraId="02390D1D" w14:textId="77777777">
        <w:tc>
          <w:tcPr>
            <w:cnfStyle w:val="001000000000" w:firstRow="0" w:lastRow="0" w:firstColumn="1" w:lastColumn="0" w:oddVBand="0" w:evenVBand="0" w:oddHBand="0" w:evenHBand="0" w:firstRowFirstColumn="0" w:firstRowLastColumn="0" w:lastRowFirstColumn="0" w:lastRowLastColumn="0"/>
            <w:tcW w:w="0" w:type="auto"/>
          </w:tcPr>
          <w:p w14:paraId="5B813416" w14:textId="77777777" w:rsidR="00BB75E5" w:rsidRDefault="003400AC">
            <w:r>
              <w:t>Radium-226</w:t>
            </w:r>
          </w:p>
        </w:tc>
        <w:tc>
          <w:tcPr>
            <w:tcW w:w="0" w:type="auto"/>
          </w:tcPr>
          <w:p w14:paraId="06B80F88" w14:textId="77777777" w:rsidR="00BB75E5" w:rsidRDefault="003400AC">
            <w:pPr>
              <w:cnfStyle w:val="000000000000" w:firstRow="0" w:lastRow="0" w:firstColumn="0" w:lastColumn="0" w:oddVBand="0" w:evenVBand="0" w:oddHBand="0" w:evenHBand="0" w:firstRowFirstColumn="0" w:firstRowLastColumn="0" w:lastRowFirstColumn="0" w:lastRowLastColumn="0"/>
            </w:pPr>
            <w:r>
              <w:t>02/18/2025</w:t>
            </w:r>
          </w:p>
        </w:tc>
        <w:tc>
          <w:tcPr>
            <w:tcW w:w="0" w:type="auto"/>
          </w:tcPr>
          <w:p w14:paraId="5E387838" w14:textId="77777777" w:rsidR="00BB75E5" w:rsidRDefault="003400AC">
            <w:pPr>
              <w:cnfStyle w:val="000000000000" w:firstRow="0" w:lastRow="0" w:firstColumn="0" w:lastColumn="0" w:oddVBand="0" w:evenVBand="0" w:oddHBand="0" w:evenHBand="0" w:firstRowFirstColumn="0" w:firstRowLastColumn="0" w:lastRowFirstColumn="0" w:lastRowLastColumn="0"/>
            </w:pPr>
            <w:r>
              <w:t>1.4</w:t>
            </w:r>
          </w:p>
        </w:tc>
        <w:tc>
          <w:tcPr>
            <w:tcW w:w="0" w:type="auto"/>
          </w:tcPr>
          <w:p w14:paraId="3768F5CE" w14:textId="77777777" w:rsidR="00BB75E5" w:rsidRDefault="003400AC">
            <w:pPr>
              <w:cnfStyle w:val="000000000000" w:firstRow="0" w:lastRow="0" w:firstColumn="0" w:lastColumn="0" w:oddVBand="0" w:evenVBand="0" w:oddHBand="0" w:evenHBand="0" w:firstRowFirstColumn="0" w:firstRowLastColumn="0" w:lastRowFirstColumn="0" w:lastRowLastColumn="0"/>
            </w:pPr>
            <w:r>
              <w:t>1.1 - 1.4</w:t>
            </w:r>
          </w:p>
        </w:tc>
        <w:tc>
          <w:tcPr>
            <w:tcW w:w="0" w:type="auto"/>
          </w:tcPr>
          <w:p w14:paraId="50AAA42B" w14:textId="77777777" w:rsidR="00BB75E5" w:rsidRDefault="003400AC">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3D68F8A3" w14:textId="77777777" w:rsidR="00BB75E5" w:rsidRDefault="003400AC">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F175815" w14:textId="77777777" w:rsidR="00BB75E5" w:rsidRDefault="003400A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D9B19C9" w14:textId="77777777" w:rsidR="00BB75E5" w:rsidRDefault="003400AC">
            <w:r>
              <w:t>Erosion of natural deposits</w:t>
            </w:r>
          </w:p>
        </w:tc>
      </w:tr>
      <w:tr w:rsidR="00BB75E5" w14:paraId="54417BF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B8C3E3" w14:textId="77777777" w:rsidR="00BB75E5" w:rsidRDefault="003400AC">
            <w:r>
              <w:t>Radium-228</w:t>
            </w:r>
          </w:p>
        </w:tc>
        <w:tc>
          <w:tcPr>
            <w:tcW w:w="0" w:type="auto"/>
          </w:tcPr>
          <w:p w14:paraId="083FB7B5" w14:textId="77777777" w:rsidR="00BB75E5" w:rsidRDefault="003400AC">
            <w:pPr>
              <w:cnfStyle w:val="010000000000" w:firstRow="0" w:lastRow="1" w:firstColumn="0" w:lastColumn="0" w:oddVBand="0" w:evenVBand="0" w:oddHBand="0" w:evenHBand="0" w:firstRowFirstColumn="0" w:firstRowLastColumn="0" w:lastRowFirstColumn="0" w:lastRowLastColumn="0"/>
            </w:pPr>
            <w:r>
              <w:t>02/18/2025</w:t>
            </w:r>
          </w:p>
        </w:tc>
        <w:tc>
          <w:tcPr>
            <w:tcW w:w="0" w:type="auto"/>
          </w:tcPr>
          <w:p w14:paraId="0F7755E0" w14:textId="77777777" w:rsidR="00BB75E5" w:rsidRDefault="003400AC">
            <w:pPr>
              <w:cnfStyle w:val="010000000000" w:firstRow="0" w:lastRow="1" w:firstColumn="0" w:lastColumn="0" w:oddVBand="0" w:evenVBand="0" w:oddHBand="0" w:evenHBand="0" w:firstRowFirstColumn="0" w:firstRowLastColumn="0" w:lastRowFirstColumn="0" w:lastRowLastColumn="0"/>
            </w:pPr>
            <w:r>
              <w:t>1.2</w:t>
            </w:r>
          </w:p>
        </w:tc>
        <w:tc>
          <w:tcPr>
            <w:tcW w:w="0" w:type="auto"/>
          </w:tcPr>
          <w:p w14:paraId="702631E9" w14:textId="77777777" w:rsidR="00BB75E5" w:rsidRDefault="003400AC">
            <w:pPr>
              <w:cnfStyle w:val="010000000000" w:firstRow="0" w:lastRow="1" w:firstColumn="0" w:lastColumn="0" w:oddVBand="0" w:evenVBand="0" w:oddHBand="0" w:evenHBand="0" w:firstRowFirstColumn="0" w:firstRowLastColumn="0" w:lastRowFirstColumn="0" w:lastRowLastColumn="0"/>
            </w:pPr>
            <w:r>
              <w:t>1.2 - 1.2</w:t>
            </w:r>
          </w:p>
        </w:tc>
        <w:tc>
          <w:tcPr>
            <w:tcW w:w="0" w:type="auto"/>
          </w:tcPr>
          <w:p w14:paraId="0455B90D" w14:textId="77777777" w:rsidR="00BB75E5" w:rsidRDefault="003400AC">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67A8CF82" w14:textId="77777777" w:rsidR="00BB75E5" w:rsidRDefault="003400AC">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522D9960" w14:textId="77777777" w:rsidR="00BB75E5" w:rsidRDefault="003400AC">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A61C7F9" w14:textId="77777777" w:rsidR="00BB75E5" w:rsidRDefault="003400AC">
            <w:r>
              <w:t>Erosion of natural deposits</w:t>
            </w:r>
          </w:p>
        </w:tc>
      </w:tr>
    </w:tbl>
    <w:p w14:paraId="6F3D8AC5" w14:textId="77777777" w:rsidR="00BB75E5" w:rsidRDefault="003400AC">
      <w:r>
        <w:t xml:space="preserve">*Gross Alpha Particle Activity results are unadjusted for other radionuclide </w:t>
      </w:r>
      <w:proofErr w:type="gramStart"/>
      <w:r>
        <w:t>contribution</w:t>
      </w:r>
      <w:proofErr w:type="gramEnd"/>
      <w:r>
        <w:t xml:space="preserve">, in particular Uranium. The Adjusted Gross Alpha (or AGA) result is then compared to the MCL of 15 </w:t>
      </w:r>
      <w:proofErr w:type="spellStart"/>
      <w:r>
        <w:t>pCi</w:t>
      </w:r>
      <w:proofErr w:type="spellEnd"/>
      <w:r>
        <w:t>/L.</w:t>
      </w:r>
      <w:r>
        <w:br/>
      </w:r>
    </w:p>
    <w:tbl>
      <w:tblPr>
        <w:tblStyle w:val="Table"/>
        <w:tblW w:w="0" w:type="pct"/>
        <w:tblLook w:val="07E0" w:firstRow="1" w:lastRow="1" w:firstColumn="1" w:lastColumn="1" w:noHBand="1" w:noVBand="1"/>
      </w:tblPr>
      <w:tblGrid>
        <w:gridCol w:w="1983"/>
        <w:gridCol w:w="1263"/>
        <w:gridCol w:w="1549"/>
        <w:gridCol w:w="1084"/>
        <w:gridCol w:w="794"/>
        <w:gridCol w:w="613"/>
        <w:gridCol w:w="706"/>
        <w:gridCol w:w="870"/>
        <w:gridCol w:w="1928"/>
      </w:tblGrid>
      <w:tr w:rsidR="00BB75E5" w14:paraId="77B9E3BE" w14:textId="77777777" w:rsidTr="00BB75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70191D1" w14:textId="77777777" w:rsidR="00BB75E5" w:rsidRDefault="003400AC">
            <w:r>
              <w:t xml:space="preserve">Disinfection </w:t>
            </w:r>
            <w:proofErr w:type="spellStart"/>
            <w:r>
              <w:t>ByProducts</w:t>
            </w:r>
            <w:proofErr w:type="spellEnd"/>
          </w:p>
        </w:tc>
        <w:tc>
          <w:tcPr>
            <w:tcW w:w="0" w:type="auto"/>
            <w:tcBorders>
              <w:bottom w:val="single" w:sz="0" w:space="0" w:color="auto"/>
            </w:tcBorders>
            <w:vAlign w:val="bottom"/>
          </w:tcPr>
          <w:p w14:paraId="0243C849" w14:textId="77777777" w:rsidR="00BB75E5" w:rsidRDefault="003400AC">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7D674553" w14:textId="77777777" w:rsidR="00BB75E5" w:rsidRDefault="003400AC">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7DDB72D1" w14:textId="77777777" w:rsidR="00BB75E5" w:rsidRDefault="003400AC">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66D0C1D2" w14:textId="77777777" w:rsidR="00BB75E5" w:rsidRDefault="003400A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1A885E7" w14:textId="77777777" w:rsidR="00BB75E5" w:rsidRDefault="003400A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925EF58" w14:textId="77777777" w:rsidR="00BB75E5" w:rsidRDefault="003400AC">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F5BE9B1" w14:textId="77777777" w:rsidR="00BB75E5" w:rsidRDefault="003400AC">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4212CA1" w14:textId="77777777" w:rsidR="00BB75E5" w:rsidRDefault="003400AC">
            <w:r>
              <w:t>Typical Source</w:t>
            </w:r>
          </w:p>
        </w:tc>
      </w:tr>
      <w:tr w:rsidR="00BB75E5" w14:paraId="0196A15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162E643" w14:textId="77777777" w:rsidR="00BB75E5" w:rsidRDefault="003400AC">
            <w:r>
              <w:t>Total Trihalomethanes (TTHM)</w:t>
            </w:r>
          </w:p>
        </w:tc>
        <w:tc>
          <w:tcPr>
            <w:tcW w:w="0" w:type="auto"/>
          </w:tcPr>
          <w:p w14:paraId="3A286418" w14:textId="77777777" w:rsidR="00BB75E5" w:rsidRDefault="003400AC">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3A94B8B2" w14:textId="77777777" w:rsidR="00BB75E5" w:rsidRDefault="003400AC">
            <w:pPr>
              <w:cnfStyle w:val="010000000000" w:firstRow="0" w:lastRow="1" w:firstColumn="0" w:lastColumn="0" w:oddVBand="0" w:evenVBand="0" w:oddHBand="0" w:evenHBand="0" w:firstRowFirstColumn="0" w:firstRowLastColumn="0" w:lastRowFirstColumn="0" w:lastRowLastColumn="0"/>
            </w:pPr>
            <w:r>
              <w:t>226 VILLAGE IV BLDG 47</w:t>
            </w:r>
          </w:p>
        </w:tc>
        <w:tc>
          <w:tcPr>
            <w:tcW w:w="0" w:type="auto"/>
          </w:tcPr>
          <w:p w14:paraId="767E658B" w14:textId="77777777" w:rsidR="00BB75E5" w:rsidRDefault="003400AC">
            <w:pPr>
              <w:cnfStyle w:val="010000000000" w:firstRow="0" w:lastRow="1" w:firstColumn="0" w:lastColumn="0" w:oddVBand="0" w:evenVBand="0" w:oddHBand="0" w:evenHBand="0" w:firstRowFirstColumn="0" w:firstRowLastColumn="0" w:lastRowFirstColumn="0" w:lastRowLastColumn="0"/>
            </w:pPr>
            <w:r>
              <w:t>14</w:t>
            </w:r>
          </w:p>
        </w:tc>
        <w:tc>
          <w:tcPr>
            <w:tcW w:w="0" w:type="auto"/>
          </w:tcPr>
          <w:p w14:paraId="6A0A8060" w14:textId="77777777" w:rsidR="00BB75E5" w:rsidRDefault="003400AC">
            <w:pPr>
              <w:cnfStyle w:val="010000000000" w:firstRow="0" w:lastRow="1" w:firstColumn="0" w:lastColumn="0" w:oddVBand="0" w:evenVBand="0" w:oddHBand="0" w:evenHBand="0" w:firstRowFirstColumn="0" w:firstRowLastColumn="0" w:lastRowFirstColumn="0" w:lastRowLastColumn="0"/>
            </w:pPr>
            <w:r>
              <w:t>14 - 14</w:t>
            </w:r>
          </w:p>
        </w:tc>
        <w:tc>
          <w:tcPr>
            <w:tcW w:w="0" w:type="auto"/>
          </w:tcPr>
          <w:p w14:paraId="2FEBDEE2" w14:textId="77777777" w:rsidR="00BB75E5" w:rsidRDefault="003400AC">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6D24F2F" w14:textId="77777777" w:rsidR="00BB75E5" w:rsidRDefault="003400AC">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4D3471B3" w14:textId="77777777" w:rsidR="00BB75E5" w:rsidRDefault="003400AC">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FFABFA2" w14:textId="77777777" w:rsidR="00BB75E5" w:rsidRDefault="003400AC">
            <w:r>
              <w:t>By-product of drinking water chlorination</w:t>
            </w:r>
          </w:p>
        </w:tc>
      </w:tr>
    </w:tbl>
    <w:p w14:paraId="0AB93BD7" w14:textId="77777777" w:rsidR="00BB75E5" w:rsidRDefault="00BB75E5"/>
    <w:tbl>
      <w:tblPr>
        <w:tblStyle w:val="Table"/>
        <w:tblW w:w="0" w:type="pct"/>
        <w:tblLook w:val="07E0" w:firstRow="1" w:lastRow="1" w:firstColumn="1" w:lastColumn="1" w:noHBand="1" w:noVBand="1"/>
      </w:tblPr>
      <w:tblGrid>
        <w:gridCol w:w="1321"/>
        <w:gridCol w:w="1375"/>
        <w:gridCol w:w="1327"/>
        <w:gridCol w:w="998"/>
        <w:gridCol w:w="613"/>
        <w:gridCol w:w="613"/>
        <w:gridCol w:w="1059"/>
        <w:gridCol w:w="3484"/>
      </w:tblGrid>
      <w:tr w:rsidR="00BB75E5" w14:paraId="5F992C36" w14:textId="77777777" w:rsidTr="00BB75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F394C6B" w14:textId="77777777" w:rsidR="00BB75E5" w:rsidRDefault="003400AC">
            <w:r>
              <w:t xml:space="preserve">Lead and </w:t>
            </w:r>
            <w:proofErr w:type="gramStart"/>
            <w:r>
              <w:t>Copper</w:t>
            </w:r>
            <w:proofErr w:type="gramEnd"/>
          </w:p>
        </w:tc>
        <w:tc>
          <w:tcPr>
            <w:tcW w:w="0" w:type="auto"/>
            <w:tcBorders>
              <w:bottom w:val="single" w:sz="0" w:space="0" w:color="auto"/>
            </w:tcBorders>
            <w:vAlign w:val="bottom"/>
          </w:tcPr>
          <w:p w14:paraId="54359BBE" w14:textId="77777777" w:rsidR="00BB75E5" w:rsidRDefault="003400AC">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7A4BBCA" w14:textId="77777777" w:rsidR="00BB75E5" w:rsidRDefault="003400AC">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5C50035" w14:textId="77777777" w:rsidR="00BB75E5" w:rsidRDefault="003400A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1A5EA91" w14:textId="77777777" w:rsidR="00BB75E5" w:rsidRDefault="003400A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5247325" w14:textId="77777777" w:rsidR="00BB75E5" w:rsidRDefault="003400AC">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26254AB" w14:textId="77777777" w:rsidR="00BB75E5" w:rsidRDefault="003400AC">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156F245" w14:textId="77777777" w:rsidR="00BB75E5" w:rsidRDefault="003400AC">
            <w:r>
              <w:t>Typical Source</w:t>
            </w:r>
          </w:p>
        </w:tc>
      </w:tr>
      <w:tr w:rsidR="00BB75E5" w14:paraId="1D27B9C8" w14:textId="77777777">
        <w:tc>
          <w:tcPr>
            <w:cnfStyle w:val="001000000000" w:firstRow="0" w:lastRow="0" w:firstColumn="1" w:lastColumn="0" w:oddVBand="0" w:evenVBand="0" w:oddHBand="0" w:evenHBand="0" w:firstRowFirstColumn="0" w:firstRowLastColumn="0" w:lastRowFirstColumn="0" w:lastRowLastColumn="0"/>
            <w:tcW w:w="0" w:type="auto"/>
          </w:tcPr>
          <w:p w14:paraId="12420A15" w14:textId="77777777" w:rsidR="00BB75E5" w:rsidRDefault="003400AC">
            <w:r>
              <w:t>Lead</w:t>
            </w:r>
          </w:p>
        </w:tc>
        <w:tc>
          <w:tcPr>
            <w:tcW w:w="0" w:type="auto"/>
          </w:tcPr>
          <w:p w14:paraId="0A8981C7" w14:textId="77777777" w:rsidR="00BB75E5" w:rsidRDefault="003400AC">
            <w:pPr>
              <w:cnfStyle w:val="000000000000" w:firstRow="0" w:lastRow="0" w:firstColumn="0" w:lastColumn="0" w:oddVBand="0" w:evenVBand="0" w:oddHBand="0" w:evenHBand="0" w:firstRowFirstColumn="0" w:firstRowLastColumn="0" w:lastRowFirstColumn="0" w:lastRowLastColumn="0"/>
            </w:pPr>
            <w:r>
              <w:t>09/16/2025</w:t>
            </w:r>
          </w:p>
        </w:tc>
        <w:tc>
          <w:tcPr>
            <w:tcW w:w="0" w:type="auto"/>
          </w:tcPr>
          <w:p w14:paraId="584460F8" w14:textId="77777777" w:rsidR="00BB75E5" w:rsidRDefault="003400AC">
            <w:pPr>
              <w:cnfStyle w:val="000000000000" w:firstRow="0" w:lastRow="0" w:firstColumn="0" w:lastColumn="0" w:oddVBand="0" w:evenVBand="0" w:oddHBand="0" w:evenHBand="0" w:firstRowFirstColumn="0" w:firstRowLastColumn="0" w:lastRowFirstColumn="0" w:lastRowLastColumn="0"/>
            </w:pPr>
            <w:r>
              <w:t>3.2</w:t>
            </w:r>
          </w:p>
        </w:tc>
        <w:tc>
          <w:tcPr>
            <w:tcW w:w="0" w:type="auto"/>
          </w:tcPr>
          <w:p w14:paraId="5248F457" w14:textId="77777777" w:rsidR="00BB75E5" w:rsidRDefault="003400AC">
            <w:pPr>
              <w:cnfStyle w:val="000000000000" w:firstRow="0" w:lastRow="0" w:firstColumn="0" w:lastColumn="0" w:oddVBand="0" w:evenVBand="0" w:oddHBand="0" w:evenHBand="0" w:firstRowFirstColumn="0" w:firstRowLastColumn="0" w:lastRowFirstColumn="0" w:lastRowLastColumn="0"/>
            </w:pPr>
            <w:r>
              <w:t>0 - 3.4</w:t>
            </w:r>
          </w:p>
        </w:tc>
        <w:tc>
          <w:tcPr>
            <w:tcW w:w="0" w:type="auto"/>
          </w:tcPr>
          <w:p w14:paraId="53D29D2C" w14:textId="77777777" w:rsidR="00BB75E5" w:rsidRDefault="003400AC">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1E48C95" w14:textId="77777777" w:rsidR="00BB75E5" w:rsidRDefault="003400AC">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7F203AC" w14:textId="77777777" w:rsidR="00BB75E5" w:rsidRDefault="003400A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A83CBA1" w14:textId="77777777" w:rsidR="00BB75E5" w:rsidRDefault="003400AC">
            <w:r>
              <w:t>Corrosion of household plumbing systems; Erosion of natural deposits</w:t>
            </w:r>
          </w:p>
        </w:tc>
      </w:tr>
      <w:tr w:rsidR="00BB75E5" w14:paraId="01507D8C" w14:textId="77777777">
        <w:tc>
          <w:tcPr>
            <w:cnfStyle w:val="001000000000" w:firstRow="0" w:lastRow="0" w:firstColumn="1" w:lastColumn="0" w:oddVBand="0" w:evenVBand="0" w:oddHBand="0" w:evenHBand="0" w:firstRowFirstColumn="0" w:firstRowLastColumn="0" w:lastRowFirstColumn="0" w:lastRowLastColumn="0"/>
            <w:tcW w:w="0" w:type="auto"/>
          </w:tcPr>
          <w:p w14:paraId="180EDC6A" w14:textId="77777777" w:rsidR="00BB75E5" w:rsidRDefault="003400AC">
            <w:r>
              <w:t>Lead</w:t>
            </w:r>
          </w:p>
        </w:tc>
        <w:tc>
          <w:tcPr>
            <w:tcW w:w="0" w:type="auto"/>
          </w:tcPr>
          <w:p w14:paraId="0D2A8F2D" w14:textId="77777777" w:rsidR="00BB75E5" w:rsidRDefault="003400AC">
            <w:pPr>
              <w:cnfStyle w:val="000000000000" w:firstRow="0" w:lastRow="0" w:firstColumn="0" w:lastColumn="0" w:oddVBand="0" w:evenVBand="0" w:oddHBand="0" w:evenHBand="0" w:firstRowFirstColumn="0" w:firstRowLastColumn="0" w:lastRowFirstColumn="0" w:lastRowLastColumn="0"/>
            </w:pPr>
            <w:r>
              <w:t>09/16/2025</w:t>
            </w:r>
          </w:p>
        </w:tc>
        <w:tc>
          <w:tcPr>
            <w:tcW w:w="0" w:type="auto"/>
          </w:tcPr>
          <w:p w14:paraId="34C35B75" w14:textId="77777777" w:rsidR="00BB75E5" w:rsidRDefault="003400AC">
            <w:pPr>
              <w:cnfStyle w:val="000000000000" w:firstRow="0" w:lastRow="0" w:firstColumn="0" w:lastColumn="0" w:oddVBand="0" w:evenVBand="0" w:oddHBand="0" w:evenHBand="0" w:firstRowFirstColumn="0" w:firstRowLastColumn="0" w:lastRowFirstColumn="0" w:lastRowLastColumn="0"/>
            </w:pPr>
            <w:r>
              <w:t>23.8</w:t>
            </w:r>
          </w:p>
        </w:tc>
        <w:tc>
          <w:tcPr>
            <w:tcW w:w="0" w:type="auto"/>
          </w:tcPr>
          <w:p w14:paraId="4598747D" w14:textId="77777777" w:rsidR="00BB75E5" w:rsidRDefault="003400AC">
            <w:pPr>
              <w:cnfStyle w:val="000000000000" w:firstRow="0" w:lastRow="0" w:firstColumn="0" w:lastColumn="0" w:oddVBand="0" w:evenVBand="0" w:oddHBand="0" w:evenHBand="0" w:firstRowFirstColumn="0" w:firstRowLastColumn="0" w:lastRowFirstColumn="0" w:lastRowLastColumn="0"/>
            </w:pPr>
            <w:r>
              <w:t>1.4 - 33.5</w:t>
            </w:r>
          </w:p>
        </w:tc>
        <w:tc>
          <w:tcPr>
            <w:tcW w:w="0" w:type="auto"/>
          </w:tcPr>
          <w:p w14:paraId="04B9C936" w14:textId="77777777" w:rsidR="00BB75E5" w:rsidRDefault="003400AC">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668E260" w14:textId="77777777" w:rsidR="00BB75E5" w:rsidRDefault="003400AC">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0C15AD5" w14:textId="77777777" w:rsidR="00BB75E5" w:rsidRDefault="003400AC">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74C69509" w14:textId="77777777" w:rsidR="00BB75E5" w:rsidRDefault="003400AC">
            <w:r>
              <w:t>Corrosion of household plumbing systems; Erosion of natural deposits</w:t>
            </w:r>
          </w:p>
        </w:tc>
      </w:tr>
      <w:tr w:rsidR="00BB75E5" w14:paraId="31E98547" w14:textId="77777777">
        <w:tc>
          <w:tcPr>
            <w:cnfStyle w:val="001000000000" w:firstRow="0" w:lastRow="0" w:firstColumn="1" w:lastColumn="0" w:oddVBand="0" w:evenVBand="0" w:oddHBand="0" w:evenHBand="0" w:firstRowFirstColumn="0" w:firstRowLastColumn="0" w:lastRowFirstColumn="0" w:lastRowLastColumn="0"/>
            <w:tcW w:w="0" w:type="auto"/>
          </w:tcPr>
          <w:p w14:paraId="07ED2055" w14:textId="77777777" w:rsidR="00BB75E5" w:rsidRDefault="003400AC">
            <w:r>
              <w:t>Copper</w:t>
            </w:r>
          </w:p>
        </w:tc>
        <w:tc>
          <w:tcPr>
            <w:tcW w:w="0" w:type="auto"/>
          </w:tcPr>
          <w:p w14:paraId="2EFE0066" w14:textId="77777777" w:rsidR="00BB75E5" w:rsidRDefault="003400AC">
            <w:pPr>
              <w:cnfStyle w:val="000000000000" w:firstRow="0" w:lastRow="0" w:firstColumn="0" w:lastColumn="0" w:oddVBand="0" w:evenVBand="0" w:oddHBand="0" w:evenHBand="0" w:firstRowFirstColumn="0" w:firstRowLastColumn="0" w:lastRowFirstColumn="0" w:lastRowLastColumn="0"/>
            </w:pPr>
            <w:r>
              <w:t>09/16/2025</w:t>
            </w:r>
          </w:p>
        </w:tc>
        <w:tc>
          <w:tcPr>
            <w:tcW w:w="0" w:type="auto"/>
          </w:tcPr>
          <w:p w14:paraId="61620BC7" w14:textId="77777777" w:rsidR="00BB75E5" w:rsidRDefault="003400AC">
            <w:pPr>
              <w:cnfStyle w:val="000000000000" w:firstRow="0" w:lastRow="0" w:firstColumn="0" w:lastColumn="0" w:oddVBand="0" w:evenVBand="0" w:oddHBand="0" w:evenHBand="0" w:firstRowFirstColumn="0" w:firstRowLastColumn="0" w:lastRowFirstColumn="0" w:lastRowLastColumn="0"/>
            </w:pPr>
            <w:r>
              <w:t>0.1</w:t>
            </w:r>
          </w:p>
        </w:tc>
        <w:tc>
          <w:tcPr>
            <w:tcW w:w="0" w:type="auto"/>
          </w:tcPr>
          <w:p w14:paraId="096AB4C4" w14:textId="77777777" w:rsidR="00BB75E5" w:rsidRDefault="003400AC">
            <w:pPr>
              <w:cnfStyle w:val="000000000000" w:firstRow="0" w:lastRow="0" w:firstColumn="0" w:lastColumn="0" w:oddVBand="0" w:evenVBand="0" w:oddHBand="0" w:evenHBand="0" w:firstRowFirstColumn="0" w:firstRowLastColumn="0" w:lastRowFirstColumn="0" w:lastRowLastColumn="0"/>
            </w:pPr>
            <w:r>
              <w:t>0.047 - 0.12</w:t>
            </w:r>
          </w:p>
        </w:tc>
        <w:tc>
          <w:tcPr>
            <w:tcW w:w="0" w:type="auto"/>
          </w:tcPr>
          <w:p w14:paraId="5DA5685E" w14:textId="77777777" w:rsidR="00BB75E5" w:rsidRDefault="003400AC">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DA1BB96" w14:textId="77777777" w:rsidR="00BB75E5" w:rsidRDefault="003400AC">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30A63060" w14:textId="77777777" w:rsidR="00BB75E5" w:rsidRDefault="003400A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29AA644" w14:textId="77777777" w:rsidR="00BB75E5" w:rsidRDefault="003400AC">
            <w:r>
              <w:t>Corrosion of household plumbing systems; Erosion of natural deposits</w:t>
            </w:r>
          </w:p>
        </w:tc>
      </w:tr>
      <w:tr w:rsidR="00BB75E5" w14:paraId="6270D03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6AAB0F5" w14:textId="77777777" w:rsidR="00BB75E5" w:rsidRDefault="003400AC">
            <w:r>
              <w:t>Copper</w:t>
            </w:r>
          </w:p>
        </w:tc>
        <w:tc>
          <w:tcPr>
            <w:tcW w:w="0" w:type="auto"/>
          </w:tcPr>
          <w:p w14:paraId="3D53A1BD" w14:textId="77777777" w:rsidR="00BB75E5" w:rsidRDefault="003400AC">
            <w:pPr>
              <w:cnfStyle w:val="010000000000" w:firstRow="0" w:lastRow="1" w:firstColumn="0" w:lastColumn="0" w:oddVBand="0" w:evenVBand="0" w:oddHBand="0" w:evenHBand="0" w:firstRowFirstColumn="0" w:firstRowLastColumn="0" w:lastRowFirstColumn="0" w:lastRowLastColumn="0"/>
            </w:pPr>
            <w:r>
              <w:t>09/16/2025</w:t>
            </w:r>
          </w:p>
        </w:tc>
        <w:tc>
          <w:tcPr>
            <w:tcW w:w="0" w:type="auto"/>
          </w:tcPr>
          <w:p w14:paraId="4C70975E" w14:textId="77777777" w:rsidR="00BB75E5" w:rsidRDefault="003400AC">
            <w:pPr>
              <w:cnfStyle w:val="010000000000" w:firstRow="0" w:lastRow="1" w:firstColumn="0" w:lastColumn="0" w:oddVBand="0" w:evenVBand="0" w:oddHBand="0" w:evenHBand="0" w:firstRowFirstColumn="0" w:firstRowLastColumn="0" w:lastRowFirstColumn="0" w:lastRowLastColumn="0"/>
            </w:pPr>
            <w:r>
              <w:t>0.48</w:t>
            </w:r>
          </w:p>
        </w:tc>
        <w:tc>
          <w:tcPr>
            <w:tcW w:w="0" w:type="auto"/>
          </w:tcPr>
          <w:p w14:paraId="166BC479" w14:textId="77777777" w:rsidR="00BB75E5" w:rsidRDefault="003400AC">
            <w:pPr>
              <w:cnfStyle w:val="010000000000" w:firstRow="0" w:lastRow="1" w:firstColumn="0" w:lastColumn="0" w:oddVBand="0" w:evenVBand="0" w:oddHBand="0" w:evenHBand="0" w:firstRowFirstColumn="0" w:firstRowLastColumn="0" w:lastRowFirstColumn="0" w:lastRowLastColumn="0"/>
            </w:pPr>
            <w:r>
              <w:t>0.072 - 0.64</w:t>
            </w:r>
          </w:p>
        </w:tc>
        <w:tc>
          <w:tcPr>
            <w:tcW w:w="0" w:type="auto"/>
          </w:tcPr>
          <w:p w14:paraId="3F5D08D5" w14:textId="77777777" w:rsidR="00BB75E5" w:rsidRDefault="003400AC">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F28BA07" w14:textId="77777777" w:rsidR="00BB75E5" w:rsidRDefault="003400AC">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87598E8" w14:textId="77777777" w:rsidR="00BB75E5" w:rsidRDefault="003400AC">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277A139" w14:textId="77777777" w:rsidR="00BB75E5" w:rsidRDefault="003400AC">
            <w:r>
              <w:t>Corrosion of household plumbing systems; Erosion of natural deposits</w:t>
            </w:r>
          </w:p>
        </w:tc>
      </w:tr>
    </w:tbl>
    <w:p w14:paraId="1CF18768" w14:textId="77777777" w:rsidR="00BB75E5" w:rsidRDefault="003400AC">
      <w:r>
        <w:rPr>
          <w:i/>
        </w:rPr>
        <w:t>The lead and copper AL (Action Level) exceedance is based on the 90th percentile concentration, not the highest detected result.</w:t>
      </w:r>
      <w:r>
        <w:br/>
      </w:r>
      <w:r>
        <w:br/>
      </w:r>
      <w:r>
        <w:rPr>
          <w:b/>
          <w:i/>
        </w:rPr>
        <w:t>Complete lead tap sampling data (i.e. each individual sample result) are available for review. Please contact us if you would like to receive this data.</w:t>
      </w:r>
      <w:r>
        <w:br/>
      </w:r>
      <w:r>
        <w:br/>
        <w:t>Please see the notice included in this CCR with additional information about the lead action level exceedance. You may have already received a copy of this notice.</w:t>
      </w:r>
      <w:r>
        <w:br/>
      </w:r>
    </w:p>
    <w:p w14:paraId="78E4730D" w14:textId="77777777" w:rsidR="00BB75E5" w:rsidRDefault="003400AC">
      <w:pPr>
        <w:pStyle w:val="Heading2"/>
      </w:pPr>
      <w:bookmarkStart w:id="11" w:name="violations-that-occurred-during-the-year"/>
      <w:proofErr w:type="gramStart"/>
      <w:r>
        <w:t>Violation</w:t>
      </w:r>
      <w:proofErr w:type="gramEnd"/>
      <w:r>
        <w:t>(s) that occurred during the year</w:t>
      </w:r>
      <w:bookmarkEnd w:id="11"/>
    </w:p>
    <w:p w14:paraId="6F1EA47E" w14:textId="77777777" w:rsidR="00BB75E5" w:rsidRDefault="003400AC">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2025. A failure to perform required monitoring means we cannot be sure of the quality of our water during that time.</w:t>
      </w:r>
      <w:r>
        <w:br/>
      </w:r>
    </w:p>
    <w:p w14:paraId="1FCAE397" w14:textId="77777777" w:rsidR="00562901" w:rsidRDefault="00562901"/>
    <w:tbl>
      <w:tblPr>
        <w:tblStyle w:val="Table"/>
        <w:tblW w:w="0" w:type="pct"/>
        <w:tblLook w:val="07E0" w:firstRow="1" w:lastRow="1" w:firstColumn="1" w:lastColumn="1" w:noHBand="1" w:noVBand="1"/>
      </w:tblPr>
      <w:tblGrid>
        <w:gridCol w:w="4014"/>
        <w:gridCol w:w="1768"/>
        <w:gridCol w:w="2275"/>
        <w:gridCol w:w="2305"/>
      </w:tblGrid>
      <w:tr w:rsidR="00BB75E5" w14:paraId="011C89C0" w14:textId="77777777" w:rsidTr="00BB75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5996FD6" w14:textId="77777777" w:rsidR="00BB75E5" w:rsidRDefault="003400AC">
            <w:r>
              <w:lastRenderedPageBreak/>
              <w:t>Type</w:t>
            </w:r>
          </w:p>
        </w:tc>
        <w:tc>
          <w:tcPr>
            <w:tcW w:w="0" w:type="auto"/>
            <w:tcBorders>
              <w:bottom w:val="single" w:sz="0" w:space="0" w:color="auto"/>
            </w:tcBorders>
            <w:vAlign w:val="bottom"/>
          </w:tcPr>
          <w:p w14:paraId="6A64142B" w14:textId="77777777" w:rsidR="00BB75E5" w:rsidRDefault="003400AC">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1C66B500" w14:textId="77777777" w:rsidR="00BB75E5" w:rsidRDefault="003400AC">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B3A92C0" w14:textId="77777777" w:rsidR="00BB75E5" w:rsidRDefault="003400AC">
            <w:r>
              <w:t>Compliance Period</w:t>
            </w:r>
          </w:p>
        </w:tc>
      </w:tr>
      <w:tr w:rsidR="00BB75E5" w14:paraId="43620FD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EDD2E7E" w14:textId="77777777" w:rsidR="00BB75E5" w:rsidRDefault="003400AC">
            <w:r>
              <w:t>MONITORING, ROUTINE (DBP), MAJOR</w:t>
            </w:r>
          </w:p>
        </w:tc>
        <w:tc>
          <w:tcPr>
            <w:tcW w:w="0" w:type="auto"/>
          </w:tcPr>
          <w:p w14:paraId="464D63E7" w14:textId="77777777" w:rsidR="00BB75E5" w:rsidRDefault="003400AC">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21FE68D7" w14:textId="77777777" w:rsidR="00BB75E5" w:rsidRDefault="003400AC">
            <w:pPr>
              <w:cnfStyle w:val="010000000000" w:firstRow="0" w:lastRow="1" w:firstColumn="0" w:lastColumn="0" w:oddVBand="0" w:evenVBand="0" w:oddHBand="0" w:evenHBand="0" w:firstRowFirstColumn="0" w:firstRowLastColumn="0" w:lastRowFirstColumn="0" w:lastRowLastColumn="0"/>
            </w:pPr>
            <w:r>
              <w:t>Disinfection Byproducts</w:t>
            </w:r>
          </w:p>
        </w:tc>
        <w:tc>
          <w:tcPr>
            <w:cnfStyle w:val="000100000010" w:firstRow="0" w:lastRow="0" w:firstColumn="0" w:lastColumn="1" w:oddVBand="0" w:evenVBand="0" w:oddHBand="0" w:evenHBand="0" w:firstRowFirstColumn="0" w:firstRowLastColumn="0" w:lastRowFirstColumn="0" w:lastRowLastColumn="1"/>
            <w:tcW w:w="0" w:type="auto"/>
          </w:tcPr>
          <w:p w14:paraId="3808C45E" w14:textId="77777777" w:rsidR="00BB75E5" w:rsidRDefault="003400AC">
            <w:r>
              <w:t>01/01/2023 - 12/31/2025</w:t>
            </w:r>
          </w:p>
        </w:tc>
      </w:tr>
    </w:tbl>
    <w:p w14:paraId="2406355F" w14:textId="77777777" w:rsidR="00BB75E5" w:rsidRDefault="00BB75E5"/>
    <w:p w14:paraId="1D3A52EF" w14:textId="77777777" w:rsidR="00BB75E5" w:rsidRDefault="003400AC">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618C50FF" w14:textId="77777777" w:rsidR="00BB75E5" w:rsidRDefault="00BB75E5"/>
    <w:p w14:paraId="5F0C2CFD" w14:textId="77777777" w:rsidR="00BB75E5" w:rsidRDefault="003400AC">
      <w:pPr>
        <w:pStyle w:val="Heading2"/>
      </w:pPr>
      <w:bookmarkStart w:id="12" w:name="X4211a9856e6fc1f1789674f6a55bd9cdd022713"/>
      <w:r>
        <w:t>Health Information Regarding Drinking Water</w:t>
      </w:r>
      <w:bookmarkEnd w:id="12"/>
    </w:p>
    <w:p w14:paraId="7126C464" w14:textId="77777777" w:rsidR="00BB75E5" w:rsidRDefault="003400AC">
      <w:r>
        <w:t xml:space="preserve">Some people may be more vulnerable to contaminants in drinking water than the general population. Immuno-compromised </w:t>
      </w:r>
      <w:proofErr w:type="gramStart"/>
      <w:r>
        <w:t>persons</w:t>
      </w:r>
      <w:proofErr w:type="gramEnd"/>
      <w:r>
        <w:t xml:space="preserve"> such as </w:t>
      </w:r>
      <w:proofErr w:type="gramStart"/>
      <w:r>
        <w:t>persons</w:t>
      </w:r>
      <w:proofErr w:type="gramEnd"/>
      <w:r>
        <w:t xml:space="preserve"> with cancer undergoing chemotherapy, </w:t>
      </w:r>
      <w:proofErr w:type="gramStart"/>
      <w:r>
        <w:t>persons</w:t>
      </w:r>
      <w:proofErr w:type="gramEnd"/>
      <w: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77493267" w14:textId="77777777" w:rsidR="00BB75E5" w:rsidRDefault="003400AC">
      <w:r>
        <w:t xml:space="preserve">Drinking water, including bottled water, may reasonably be expected to contain at least </w:t>
      </w:r>
      <w:proofErr w:type="gramStart"/>
      <w:r>
        <w:t>small amounts of some</w:t>
      </w:r>
      <w:proofErr w:type="gramEnd"/>
      <w:r>
        <w:t xml:space="preserv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E1F7FD8" w14:textId="77777777" w:rsidR="00BB75E5" w:rsidRDefault="003400AC">
      <w:r>
        <w:t xml:space="preserve">Lead can cause serious health problems, especially for pregnant women and young children. Lead in drinking water is primarily from materials and components associated with service lines and home plumbing. OKEMO TRAILSIDE CONDOMINIUM is responsible for providing high quality drinking water and removing lead </w:t>
      </w:r>
      <w:proofErr w:type="gramStart"/>
      <w:r>
        <w:t>pipes, but</w:t>
      </w:r>
      <w:proofErr w:type="gramEnd"/>
      <w: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OKEMO TRAILSIDE CONDOMINIUM. Information on lead in drinking water, testing methods, and steps you can take to minimize exposure is available at </w:t>
      </w:r>
      <w:hyperlink r:id="rId9">
        <w:r>
          <w:t>https://www.epa.gov/safewater/lead</w:t>
        </w:r>
      </w:hyperlink>
      <w:r>
        <w:t>.</w:t>
      </w:r>
    </w:p>
    <w:p w14:paraId="29786700" w14:textId="77777777" w:rsidR="00BB75E5" w:rsidRDefault="003400AC">
      <w: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r>
        <w:br/>
      </w:r>
    </w:p>
    <w:p w14:paraId="0B142333" w14:textId="4589DE23" w:rsidR="00562901" w:rsidRDefault="00562901">
      <w:pPr>
        <w:spacing w:after="160"/>
        <w:rPr>
          <w:rFonts w:eastAsiaTheme="majorEastAsia" w:cstheme="majorBidi"/>
          <w:color w:val="2F5496" w:themeColor="accent1" w:themeShade="BF"/>
          <w:sz w:val="28"/>
          <w:szCs w:val="26"/>
        </w:rPr>
      </w:pPr>
      <w:bookmarkStart w:id="13" w:name="section-2"/>
      <w:bookmarkEnd w:id="13"/>
      <w:r>
        <w:br w:type="page"/>
      </w:r>
    </w:p>
    <w:p w14:paraId="38C441A3" w14:textId="77777777" w:rsidR="00562901" w:rsidRDefault="00562901">
      <w:pPr>
        <w:spacing w:before="81"/>
        <w:ind w:left="1" w:right="1"/>
        <w:jc w:val="center"/>
        <w:rPr>
          <w:sz w:val="32"/>
        </w:rPr>
      </w:pPr>
      <w:r>
        <w:rPr>
          <w:sz w:val="32"/>
        </w:rPr>
        <w:lastRenderedPageBreak/>
        <w:t>IMPORTANT</w:t>
      </w:r>
      <w:r>
        <w:rPr>
          <w:spacing w:val="-9"/>
          <w:sz w:val="32"/>
        </w:rPr>
        <w:t xml:space="preserve"> </w:t>
      </w:r>
      <w:r>
        <w:rPr>
          <w:sz w:val="32"/>
        </w:rPr>
        <w:t>INFORMATION</w:t>
      </w:r>
      <w:r>
        <w:rPr>
          <w:spacing w:val="-10"/>
          <w:sz w:val="32"/>
        </w:rPr>
        <w:t xml:space="preserve"> </w:t>
      </w:r>
      <w:r>
        <w:rPr>
          <w:sz w:val="32"/>
        </w:rPr>
        <w:t>ABOUT</w:t>
      </w:r>
      <w:r>
        <w:rPr>
          <w:spacing w:val="-10"/>
          <w:sz w:val="32"/>
        </w:rPr>
        <w:t xml:space="preserve"> </w:t>
      </w:r>
      <w:r>
        <w:rPr>
          <w:sz w:val="32"/>
        </w:rPr>
        <w:t>LEAD</w:t>
      </w:r>
      <w:r>
        <w:rPr>
          <w:spacing w:val="-9"/>
          <w:sz w:val="32"/>
        </w:rPr>
        <w:t xml:space="preserve"> </w:t>
      </w:r>
      <w:r>
        <w:rPr>
          <w:sz w:val="32"/>
        </w:rPr>
        <w:t>IN</w:t>
      </w:r>
      <w:r>
        <w:rPr>
          <w:spacing w:val="-11"/>
          <w:sz w:val="32"/>
        </w:rPr>
        <w:t xml:space="preserve"> </w:t>
      </w:r>
      <w:r>
        <w:rPr>
          <w:sz w:val="32"/>
        </w:rPr>
        <w:t>YOUR</w:t>
      </w:r>
      <w:r>
        <w:rPr>
          <w:spacing w:val="-10"/>
          <w:sz w:val="32"/>
        </w:rPr>
        <w:t xml:space="preserve"> </w:t>
      </w:r>
      <w:r>
        <w:rPr>
          <w:sz w:val="32"/>
        </w:rPr>
        <w:t>DRINKING</w:t>
      </w:r>
      <w:r>
        <w:rPr>
          <w:spacing w:val="-10"/>
          <w:sz w:val="32"/>
        </w:rPr>
        <w:t xml:space="preserve"> </w:t>
      </w:r>
      <w:r>
        <w:rPr>
          <w:spacing w:val="-2"/>
          <w:sz w:val="32"/>
        </w:rPr>
        <w:t>WATER.</w:t>
      </w:r>
    </w:p>
    <w:p w14:paraId="5C16DE48" w14:textId="77777777" w:rsidR="00562901" w:rsidRDefault="00562901">
      <w:pPr>
        <w:spacing w:before="259"/>
        <w:ind w:left="1"/>
        <w:jc w:val="center"/>
        <w:rPr>
          <w:sz w:val="32"/>
        </w:rPr>
      </w:pPr>
      <w:r>
        <w:rPr>
          <w:sz w:val="32"/>
        </w:rPr>
        <w:t>Sampling</w:t>
      </w:r>
      <w:r>
        <w:rPr>
          <w:spacing w:val="-14"/>
          <w:sz w:val="32"/>
        </w:rPr>
        <w:t xml:space="preserve"> </w:t>
      </w:r>
      <w:r>
        <w:rPr>
          <w:sz w:val="32"/>
        </w:rPr>
        <w:t>shows</w:t>
      </w:r>
      <w:r>
        <w:rPr>
          <w:spacing w:val="-10"/>
          <w:sz w:val="32"/>
        </w:rPr>
        <w:t xml:space="preserve"> </w:t>
      </w:r>
      <w:r>
        <w:rPr>
          <w:sz w:val="32"/>
        </w:rPr>
        <w:t>elevated</w:t>
      </w:r>
      <w:r>
        <w:rPr>
          <w:spacing w:val="-10"/>
          <w:sz w:val="32"/>
        </w:rPr>
        <w:t xml:space="preserve"> </w:t>
      </w:r>
      <w:r>
        <w:rPr>
          <w:sz w:val="32"/>
        </w:rPr>
        <w:t>lead</w:t>
      </w:r>
      <w:r>
        <w:rPr>
          <w:spacing w:val="-10"/>
          <w:sz w:val="32"/>
        </w:rPr>
        <w:t xml:space="preserve"> </w:t>
      </w:r>
      <w:r>
        <w:rPr>
          <w:sz w:val="32"/>
        </w:rPr>
        <w:t>levels</w:t>
      </w:r>
      <w:r>
        <w:rPr>
          <w:spacing w:val="-10"/>
          <w:sz w:val="32"/>
        </w:rPr>
        <w:t xml:space="preserve"> </w:t>
      </w:r>
      <w:r>
        <w:rPr>
          <w:sz w:val="32"/>
        </w:rPr>
        <w:t>in</w:t>
      </w:r>
      <w:r>
        <w:rPr>
          <w:spacing w:val="-13"/>
          <w:sz w:val="32"/>
        </w:rPr>
        <w:t xml:space="preserve"> </w:t>
      </w:r>
      <w:r>
        <w:rPr>
          <w:sz w:val="32"/>
        </w:rPr>
        <w:t>some</w:t>
      </w:r>
      <w:r>
        <w:rPr>
          <w:spacing w:val="-14"/>
          <w:sz w:val="32"/>
        </w:rPr>
        <w:t xml:space="preserve"> </w:t>
      </w:r>
      <w:r>
        <w:rPr>
          <w:spacing w:val="-2"/>
          <w:sz w:val="32"/>
          <w:u w:val="single"/>
        </w:rPr>
        <w:t>homes</w:t>
      </w:r>
    </w:p>
    <w:p w14:paraId="745A68B7" w14:textId="77777777" w:rsidR="00562901" w:rsidRDefault="00562901">
      <w:pPr>
        <w:pStyle w:val="BodyText"/>
        <w:spacing w:before="218" w:line="252" w:lineRule="auto"/>
        <w:ind w:left="364" w:right="337"/>
      </w:pPr>
      <w:r>
        <w:rPr>
          <w:u w:val="single"/>
        </w:rPr>
        <w:t>Okemo Trailside Condominium</w:t>
      </w:r>
      <w:r>
        <w:t xml:space="preserve"> – VT0005325; Distribution System #2 (Villages 1, 2, 3, and 4A) found elevated</w:t>
      </w:r>
      <w:r>
        <w:rPr>
          <w:spacing w:val="-4"/>
        </w:rPr>
        <w:t xml:space="preserve"> </w:t>
      </w:r>
      <w:r>
        <w:t>levels</w:t>
      </w:r>
      <w:r>
        <w:rPr>
          <w:spacing w:val="-4"/>
        </w:rPr>
        <w:t xml:space="preserve"> </w:t>
      </w:r>
      <w:r>
        <w:t>of</w:t>
      </w:r>
      <w:r>
        <w:rPr>
          <w:spacing w:val="-1"/>
        </w:rPr>
        <w:t xml:space="preserve"> </w:t>
      </w:r>
      <w:r>
        <w:t>lead</w:t>
      </w:r>
      <w:r>
        <w:rPr>
          <w:spacing w:val="-1"/>
        </w:rPr>
        <w:t xml:space="preserve"> </w:t>
      </w:r>
      <w:r>
        <w:t>in</w:t>
      </w:r>
      <w:r>
        <w:rPr>
          <w:spacing w:val="-4"/>
        </w:rPr>
        <w:t xml:space="preserve"> </w:t>
      </w:r>
      <w:r>
        <w:t>drinking</w:t>
      </w:r>
      <w:r>
        <w:rPr>
          <w:spacing w:val="-3"/>
        </w:rPr>
        <w:t xml:space="preserve"> </w:t>
      </w:r>
      <w:r>
        <w:t>water</w:t>
      </w:r>
      <w:r>
        <w:rPr>
          <w:spacing w:val="-3"/>
        </w:rPr>
        <w:t xml:space="preserve"> </w:t>
      </w:r>
      <w:r>
        <w:t>in</w:t>
      </w:r>
      <w:r>
        <w:rPr>
          <w:spacing w:val="-4"/>
        </w:rPr>
        <w:t xml:space="preserve"> </w:t>
      </w:r>
      <w:r>
        <w:t>some</w:t>
      </w:r>
      <w:r>
        <w:rPr>
          <w:spacing w:val="-2"/>
        </w:rPr>
        <w:t xml:space="preserve"> </w:t>
      </w:r>
      <w:r>
        <w:t>homes.</w:t>
      </w:r>
      <w:r>
        <w:rPr>
          <w:spacing w:val="-2"/>
        </w:rPr>
        <w:t xml:space="preserve"> </w:t>
      </w:r>
      <w:r>
        <w:t>Lead</w:t>
      </w:r>
      <w:r>
        <w:rPr>
          <w:spacing w:val="-1"/>
        </w:rPr>
        <w:t xml:space="preserve"> </w:t>
      </w:r>
      <w:r>
        <w:t>can</w:t>
      </w:r>
      <w:r>
        <w:rPr>
          <w:spacing w:val="-2"/>
        </w:rPr>
        <w:t xml:space="preserve"> </w:t>
      </w:r>
      <w:r>
        <w:t>cause</w:t>
      </w:r>
      <w:r>
        <w:rPr>
          <w:spacing w:val="-4"/>
        </w:rPr>
        <w:t xml:space="preserve"> </w:t>
      </w:r>
      <w:r>
        <w:t>serious</w:t>
      </w:r>
      <w:r>
        <w:rPr>
          <w:spacing w:val="-4"/>
        </w:rPr>
        <w:t xml:space="preserve"> </w:t>
      </w:r>
      <w:r>
        <w:t>health</w:t>
      </w:r>
      <w:r>
        <w:rPr>
          <w:spacing w:val="-2"/>
        </w:rPr>
        <w:t xml:space="preserve"> </w:t>
      </w:r>
      <w:r>
        <w:t>problems,</w:t>
      </w:r>
      <w:r>
        <w:rPr>
          <w:spacing w:val="-2"/>
        </w:rPr>
        <w:t xml:space="preserve"> </w:t>
      </w:r>
      <w:r>
        <w:t>especially for pregnant people and young children. Please read this information closely to see what you can do to reduce lead in your drinking water.</w:t>
      </w:r>
    </w:p>
    <w:p w14:paraId="4B701849" w14:textId="77777777" w:rsidR="00562901" w:rsidRDefault="00562901">
      <w:pPr>
        <w:pStyle w:val="BodyText"/>
        <w:spacing w:before="241"/>
        <w:ind w:left="362"/>
        <w:jc w:val="both"/>
      </w:pPr>
      <w:r>
        <w:t>What</w:t>
      </w:r>
      <w:r>
        <w:rPr>
          <w:spacing w:val="-2"/>
        </w:rPr>
        <w:t xml:space="preserve"> Happened?</w:t>
      </w:r>
    </w:p>
    <w:p w14:paraId="26608043" w14:textId="77777777" w:rsidR="00562901" w:rsidRDefault="00562901">
      <w:pPr>
        <w:pStyle w:val="BodyText"/>
        <w:spacing w:line="252" w:lineRule="auto"/>
        <w:ind w:left="364" w:right="623"/>
        <w:jc w:val="both"/>
      </w:pPr>
      <w:r>
        <w:t xml:space="preserve">During the most recent round of sampling </w:t>
      </w:r>
      <w:proofErr w:type="gramStart"/>
      <w:r>
        <w:t>performed</w:t>
      </w:r>
      <w:proofErr w:type="gramEnd"/>
      <w:r>
        <w:t xml:space="preserve"> September 16</w:t>
      </w:r>
      <w:proofErr w:type="spellStart"/>
      <w:r>
        <w:rPr>
          <w:position w:val="5"/>
          <w:sz w:val="14"/>
        </w:rPr>
        <w:t>th</w:t>
      </w:r>
      <w:proofErr w:type="spellEnd"/>
      <w:r>
        <w:t>, 2025,</w:t>
      </w:r>
      <w:r>
        <w:rPr>
          <w:spacing w:val="-6"/>
        </w:rPr>
        <w:t xml:space="preserve"> </w:t>
      </w:r>
      <w:r>
        <w:t>we</w:t>
      </w:r>
      <w:r>
        <w:rPr>
          <w:spacing w:val="-1"/>
        </w:rPr>
        <w:t xml:space="preserve"> </w:t>
      </w:r>
      <w:r>
        <w:t>collected</w:t>
      </w:r>
      <w:r>
        <w:rPr>
          <w:spacing w:val="-2"/>
        </w:rPr>
        <w:t xml:space="preserve"> </w:t>
      </w:r>
      <w:r>
        <w:rPr>
          <w:u w:val="single"/>
        </w:rPr>
        <w:t>five (5)</w:t>
      </w:r>
      <w:r>
        <w:rPr>
          <w:spacing w:val="-1"/>
        </w:rPr>
        <w:t xml:space="preserve"> </w:t>
      </w:r>
      <w:r>
        <w:t>samples and</w:t>
      </w:r>
      <w:r>
        <w:rPr>
          <w:spacing w:val="-5"/>
        </w:rPr>
        <w:t xml:space="preserve"> </w:t>
      </w:r>
      <w:r>
        <w:t>analyzed</w:t>
      </w:r>
      <w:r>
        <w:rPr>
          <w:spacing w:val="-4"/>
        </w:rPr>
        <w:t xml:space="preserve"> </w:t>
      </w:r>
      <w:r>
        <w:t>them</w:t>
      </w:r>
      <w:r>
        <w:rPr>
          <w:spacing w:val="-6"/>
        </w:rPr>
        <w:t xml:space="preserve"> </w:t>
      </w:r>
      <w:r>
        <w:t>for</w:t>
      </w:r>
      <w:r>
        <w:rPr>
          <w:spacing w:val="-3"/>
        </w:rPr>
        <w:t xml:space="preserve"> </w:t>
      </w:r>
      <w:r>
        <w:t>lead.</w:t>
      </w:r>
      <w:r>
        <w:rPr>
          <w:spacing w:val="-2"/>
        </w:rPr>
        <w:t xml:space="preserve"> </w:t>
      </w:r>
      <w:r>
        <w:t>The</w:t>
      </w:r>
      <w:r>
        <w:rPr>
          <w:spacing w:val="-4"/>
        </w:rPr>
        <w:t xml:space="preserve"> </w:t>
      </w:r>
      <w:r>
        <w:t>samples</w:t>
      </w:r>
      <w:r>
        <w:rPr>
          <w:spacing w:val="-2"/>
        </w:rPr>
        <w:t xml:space="preserve"> </w:t>
      </w:r>
      <w:r>
        <w:t>resulted</w:t>
      </w:r>
      <w:r>
        <w:rPr>
          <w:spacing w:val="-1"/>
        </w:rPr>
        <w:t xml:space="preserve"> </w:t>
      </w:r>
      <w:r>
        <w:t>in</w:t>
      </w:r>
      <w:r>
        <w:rPr>
          <w:spacing w:val="-4"/>
        </w:rPr>
        <w:t xml:space="preserve"> </w:t>
      </w:r>
      <w:r>
        <w:t>a</w:t>
      </w:r>
      <w:r>
        <w:rPr>
          <w:spacing w:val="-1"/>
        </w:rPr>
        <w:t xml:space="preserve"> </w:t>
      </w:r>
      <w:r>
        <w:t>90</w:t>
      </w:r>
      <w:proofErr w:type="spellStart"/>
      <w:r>
        <w:rPr>
          <w:position w:val="5"/>
          <w:sz w:val="14"/>
        </w:rPr>
        <w:t>th</w:t>
      </w:r>
      <w:proofErr w:type="spellEnd"/>
      <w:r>
        <w:rPr>
          <w:spacing w:val="17"/>
          <w:position w:val="5"/>
          <w:sz w:val="14"/>
        </w:rPr>
        <w:t xml:space="preserve"> </w:t>
      </w:r>
      <w:r>
        <w:t>percentile</w:t>
      </w:r>
      <w:r>
        <w:rPr>
          <w:spacing w:val="-2"/>
        </w:rPr>
        <w:t xml:space="preserve"> </w:t>
      </w:r>
      <w:r>
        <w:t>level</w:t>
      </w:r>
      <w:r>
        <w:rPr>
          <w:spacing w:val="-3"/>
        </w:rPr>
        <w:t xml:space="preserve"> </w:t>
      </w:r>
      <w:r>
        <w:t>of</w:t>
      </w:r>
      <w:r>
        <w:rPr>
          <w:spacing w:val="-4"/>
        </w:rPr>
        <w:t xml:space="preserve"> </w:t>
      </w:r>
      <w:r>
        <w:t>24</w:t>
      </w:r>
      <w:r>
        <w:rPr>
          <w:spacing w:val="-2"/>
        </w:rPr>
        <w:t xml:space="preserve"> </w:t>
      </w:r>
      <w:r>
        <w:t>parts</w:t>
      </w:r>
      <w:r>
        <w:rPr>
          <w:spacing w:val="-2"/>
        </w:rPr>
        <w:t xml:space="preserve"> </w:t>
      </w:r>
      <w:r>
        <w:t>per</w:t>
      </w:r>
      <w:r>
        <w:rPr>
          <w:spacing w:val="-3"/>
        </w:rPr>
        <w:t xml:space="preserve"> </w:t>
      </w:r>
      <w:r>
        <w:t>billion</w:t>
      </w:r>
      <w:r>
        <w:rPr>
          <w:spacing w:val="-2"/>
        </w:rPr>
        <w:t xml:space="preserve"> </w:t>
      </w:r>
      <w:r>
        <w:t>(ppb)</w:t>
      </w:r>
      <w:r>
        <w:rPr>
          <w:spacing w:val="-2"/>
        </w:rPr>
        <w:t xml:space="preserve"> </w:t>
      </w:r>
      <w:r>
        <w:t>for lead, which is an action level exceedance.</w:t>
      </w:r>
    </w:p>
    <w:p w14:paraId="5F2558B7" w14:textId="77777777" w:rsidR="00562901" w:rsidRDefault="00562901">
      <w:pPr>
        <w:pStyle w:val="BodyText"/>
        <w:spacing w:before="11"/>
      </w:pPr>
    </w:p>
    <w:p w14:paraId="36C93E2C" w14:textId="77777777" w:rsidR="00562901" w:rsidRDefault="00562901">
      <w:pPr>
        <w:pStyle w:val="BodyText"/>
        <w:spacing w:before="1"/>
        <w:ind w:left="362"/>
      </w:pPr>
      <w:r>
        <w:t>What</w:t>
      </w:r>
      <w:r>
        <w:rPr>
          <w:spacing w:val="-4"/>
        </w:rPr>
        <w:t xml:space="preserve"> </w:t>
      </w:r>
      <w:r>
        <w:t>Does</w:t>
      </w:r>
      <w:r>
        <w:rPr>
          <w:spacing w:val="-5"/>
        </w:rPr>
        <w:t xml:space="preserve"> </w:t>
      </w:r>
      <w:r>
        <w:t>a</w:t>
      </w:r>
      <w:r>
        <w:rPr>
          <w:spacing w:val="-2"/>
        </w:rPr>
        <w:t xml:space="preserve"> </w:t>
      </w:r>
      <w:r>
        <w:t>Lead</w:t>
      </w:r>
      <w:r>
        <w:rPr>
          <w:spacing w:val="-3"/>
        </w:rPr>
        <w:t xml:space="preserve"> </w:t>
      </w:r>
      <w:r>
        <w:t>Action</w:t>
      </w:r>
      <w:r>
        <w:rPr>
          <w:spacing w:val="-4"/>
        </w:rPr>
        <w:t xml:space="preserve"> </w:t>
      </w:r>
      <w:r>
        <w:t>Level</w:t>
      </w:r>
      <w:r>
        <w:rPr>
          <w:spacing w:val="-4"/>
        </w:rPr>
        <w:t xml:space="preserve"> </w:t>
      </w:r>
      <w:r>
        <w:t>Exceedance</w:t>
      </w:r>
      <w:r>
        <w:rPr>
          <w:spacing w:val="-3"/>
        </w:rPr>
        <w:t xml:space="preserve"> </w:t>
      </w:r>
      <w:r>
        <w:rPr>
          <w:spacing w:val="-4"/>
        </w:rPr>
        <w:t>Mean?</w:t>
      </w:r>
    </w:p>
    <w:p w14:paraId="6162E1B8" w14:textId="77777777" w:rsidR="00562901" w:rsidRDefault="00562901">
      <w:pPr>
        <w:pStyle w:val="BodyText"/>
        <w:ind w:left="362" w:right="150"/>
      </w:pPr>
      <w:r>
        <w:t>Under the authority of the Safe Drinking Water Act, the U.S. Environmental Protection Agency (EPA) set the action level for lead in drinking water at 15 parts per billion (ppb). This means public drinking water system must</w:t>
      </w:r>
      <w:r>
        <w:rPr>
          <w:spacing w:val="-2"/>
        </w:rPr>
        <w:t xml:space="preserve"> </w:t>
      </w:r>
      <w:r>
        <w:t>ensure</w:t>
      </w:r>
      <w:r>
        <w:rPr>
          <w:spacing w:val="-1"/>
        </w:rPr>
        <w:t xml:space="preserve"> </w:t>
      </w:r>
      <w:r>
        <w:t>that</w:t>
      </w:r>
      <w:r>
        <w:rPr>
          <w:spacing w:val="-2"/>
        </w:rPr>
        <w:t xml:space="preserve"> </w:t>
      </w:r>
      <w:r>
        <w:t>lead</w:t>
      </w:r>
      <w:r>
        <w:rPr>
          <w:spacing w:val="-1"/>
        </w:rPr>
        <w:t xml:space="preserve"> </w:t>
      </w:r>
      <w:r>
        <w:t>in</w:t>
      </w:r>
      <w:r>
        <w:rPr>
          <w:spacing w:val="-3"/>
        </w:rPr>
        <w:t xml:space="preserve"> </w:t>
      </w:r>
      <w:r>
        <w:t>water</w:t>
      </w:r>
      <w:r>
        <w:rPr>
          <w:spacing w:val="-2"/>
        </w:rPr>
        <w:t xml:space="preserve"> </w:t>
      </w:r>
      <w:r>
        <w:t>from</w:t>
      </w:r>
      <w:r>
        <w:rPr>
          <w:spacing w:val="-1"/>
        </w:rPr>
        <w:t xml:space="preserve"> </w:t>
      </w:r>
      <w:r>
        <w:t>the</w:t>
      </w:r>
      <w:r>
        <w:rPr>
          <w:spacing w:val="-3"/>
        </w:rPr>
        <w:t xml:space="preserve"> </w:t>
      </w:r>
      <w:r>
        <w:t>customer’s</w:t>
      </w:r>
      <w:r>
        <w:rPr>
          <w:spacing w:val="-3"/>
        </w:rPr>
        <w:t xml:space="preserve"> </w:t>
      </w:r>
      <w:r>
        <w:t>tap</w:t>
      </w:r>
      <w:r>
        <w:rPr>
          <w:spacing w:val="-2"/>
        </w:rPr>
        <w:t xml:space="preserve"> </w:t>
      </w:r>
      <w:r>
        <w:t>does</w:t>
      </w:r>
      <w:r>
        <w:rPr>
          <w:spacing w:val="-3"/>
        </w:rPr>
        <w:t xml:space="preserve"> </w:t>
      </w:r>
      <w:r>
        <w:t>not</w:t>
      </w:r>
      <w:r>
        <w:rPr>
          <w:spacing w:val="-2"/>
        </w:rPr>
        <w:t xml:space="preserve"> </w:t>
      </w:r>
      <w:r>
        <w:t>exceed</w:t>
      </w:r>
      <w:r>
        <w:rPr>
          <w:spacing w:val="-1"/>
        </w:rPr>
        <w:t xml:space="preserve"> </w:t>
      </w:r>
      <w:r>
        <w:t>this</w:t>
      </w:r>
      <w:r>
        <w:rPr>
          <w:spacing w:val="-1"/>
        </w:rPr>
        <w:t xml:space="preserve"> </w:t>
      </w:r>
      <w:r>
        <w:t>level</w:t>
      </w:r>
      <w:r>
        <w:rPr>
          <w:spacing w:val="-2"/>
        </w:rPr>
        <w:t xml:space="preserve"> </w:t>
      </w:r>
      <w:r>
        <w:t>in</w:t>
      </w:r>
      <w:r>
        <w:rPr>
          <w:spacing w:val="-1"/>
        </w:rPr>
        <w:t xml:space="preserve"> </w:t>
      </w:r>
      <w:r>
        <w:t>at</w:t>
      </w:r>
      <w:r>
        <w:rPr>
          <w:spacing w:val="-2"/>
        </w:rPr>
        <w:t xml:space="preserve"> </w:t>
      </w:r>
      <w:r>
        <w:t>least</w:t>
      </w:r>
      <w:r>
        <w:rPr>
          <w:spacing w:val="-2"/>
        </w:rPr>
        <w:t xml:space="preserve"> </w:t>
      </w:r>
      <w:r>
        <w:t>90</w:t>
      </w:r>
      <w:r>
        <w:rPr>
          <w:spacing w:val="-1"/>
        </w:rPr>
        <w:t xml:space="preserve"> </w:t>
      </w:r>
      <w:r>
        <w:t>percent</w:t>
      </w:r>
      <w:r>
        <w:rPr>
          <w:spacing w:val="-2"/>
        </w:rPr>
        <w:t xml:space="preserve"> </w:t>
      </w:r>
      <w:r>
        <w:t>of</w:t>
      </w:r>
      <w:r>
        <w:rPr>
          <w:spacing w:val="-1"/>
        </w:rPr>
        <w:t xml:space="preserve"> </w:t>
      </w:r>
      <w:r>
        <w:t>the sites sampled (90th percentile value). The action level is the concentration of a contaminant which, if exceeded, triggers treatment or other requirements which a water system must follow, including distributing this information.</w:t>
      </w:r>
    </w:p>
    <w:p w14:paraId="297A317A" w14:textId="77777777" w:rsidR="00562901" w:rsidRDefault="00562901">
      <w:pPr>
        <w:pStyle w:val="BodyText"/>
        <w:spacing w:before="1"/>
      </w:pPr>
    </w:p>
    <w:p w14:paraId="4FC8E2CC" w14:textId="77777777" w:rsidR="00562901" w:rsidRDefault="00562901">
      <w:pPr>
        <w:pStyle w:val="BodyText"/>
        <w:ind w:left="362"/>
      </w:pPr>
      <w:r>
        <w:t>Health</w:t>
      </w:r>
      <w:r>
        <w:rPr>
          <w:spacing w:val="-3"/>
        </w:rPr>
        <w:t xml:space="preserve"> </w:t>
      </w:r>
      <w:r>
        <w:t>Effects</w:t>
      </w:r>
      <w:r>
        <w:rPr>
          <w:spacing w:val="-3"/>
        </w:rPr>
        <w:t xml:space="preserve"> </w:t>
      </w:r>
      <w:r>
        <w:t>of</w:t>
      </w:r>
      <w:r>
        <w:rPr>
          <w:spacing w:val="-1"/>
        </w:rPr>
        <w:t xml:space="preserve"> </w:t>
      </w:r>
      <w:r>
        <w:rPr>
          <w:spacing w:val="-4"/>
        </w:rPr>
        <w:t>Lead</w:t>
      </w:r>
    </w:p>
    <w:p w14:paraId="68B17EE7" w14:textId="77777777" w:rsidR="00562901" w:rsidRDefault="00562901">
      <w:pPr>
        <w:ind w:left="362" w:right="150"/>
        <w:rPr>
          <w:i/>
        </w:rPr>
      </w:pPr>
      <w:r>
        <w:rPr>
          <w:i/>
        </w:rPr>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w:t>
      </w:r>
      <w:r>
        <w:rPr>
          <w:i/>
          <w:spacing w:val="-2"/>
        </w:rPr>
        <w:t xml:space="preserve"> </w:t>
      </w:r>
      <w:r>
        <w:rPr>
          <w:i/>
        </w:rPr>
        <w:t>can</w:t>
      </w:r>
      <w:r>
        <w:rPr>
          <w:i/>
          <w:spacing w:val="-3"/>
        </w:rPr>
        <w:t xml:space="preserve"> </w:t>
      </w:r>
      <w:r>
        <w:rPr>
          <w:i/>
        </w:rPr>
        <w:t>also</w:t>
      </w:r>
      <w:r>
        <w:rPr>
          <w:i/>
          <w:spacing w:val="-2"/>
        </w:rPr>
        <w:t xml:space="preserve"> </w:t>
      </w:r>
      <w:r>
        <w:rPr>
          <w:i/>
        </w:rPr>
        <w:t>result</w:t>
      </w:r>
      <w:r>
        <w:rPr>
          <w:i/>
          <w:spacing w:val="-3"/>
        </w:rPr>
        <w:t xml:space="preserve"> </w:t>
      </w:r>
      <w:r>
        <w:rPr>
          <w:i/>
        </w:rPr>
        <w:t>in</w:t>
      </w:r>
      <w:r>
        <w:rPr>
          <w:i/>
          <w:spacing w:val="-3"/>
        </w:rPr>
        <w:t xml:space="preserve"> </w:t>
      </w:r>
      <w:r>
        <w:rPr>
          <w:i/>
        </w:rPr>
        <w:t>new</w:t>
      </w:r>
      <w:r>
        <w:rPr>
          <w:i/>
          <w:spacing w:val="-2"/>
        </w:rPr>
        <w:t xml:space="preserve"> </w:t>
      </w:r>
      <w:r>
        <w:rPr>
          <w:i/>
        </w:rPr>
        <w:t>or</w:t>
      </w:r>
      <w:r>
        <w:rPr>
          <w:i/>
          <w:spacing w:val="-3"/>
        </w:rPr>
        <w:t xml:space="preserve"> </w:t>
      </w:r>
      <w:r>
        <w:rPr>
          <w:i/>
        </w:rPr>
        <w:t>worsened</w:t>
      </w:r>
      <w:r>
        <w:rPr>
          <w:i/>
          <w:spacing w:val="-3"/>
        </w:rPr>
        <w:t xml:space="preserve"> </w:t>
      </w:r>
      <w:r>
        <w:rPr>
          <w:i/>
        </w:rPr>
        <w:t>learning</w:t>
      </w:r>
      <w:r>
        <w:rPr>
          <w:i/>
          <w:spacing w:val="-3"/>
        </w:rPr>
        <w:t xml:space="preserve"> </w:t>
      </w:r>
      <w:r>
        <w:rPr>
          <w:i/>
        </w:rPr>
        <w:t>and</w:t>
      </w:r>
      <w:r>
        <w:rPr>
          <w:i/>
          <w:spacing w:val="-3"/>
        </w:rPr>
        <w:t xml:space="preserve"> </w:t>
      </w:r>
      <w:r>
        <w:rPr>
          <w:i/>
        </w:rPr>
        <w:t>behavior</w:t>
      </w:r>
      <w:r>
        <w:rPr>
          <w:i/>
          <w:spacing w:val="-3"/>
        </w:rPr>
        <w:t xml:space="preserve"> </w:t>
      </w:r>
      <w:r>
        <w:rPr>
          <w:i/>
        </w:rPr>
        <w:t>problems.</w:t>
      </w:r>
      <w:r>
        <w:rPr>
          <w:i/>
          <w:spacing w:val="-2"/>
        </w:rPr>
        <w:t xml:space="preserve"> </w:t>
      </w:r>
      <w:r>
        <w:rPr>
          <w:i/>
        </w:rPr>
        <w:t>The</w:t>
      </w:r>
      <w:r>
        <w:rPr>
          <w:i/>
          <w:spacing w:val="-2"/>
        </w:rPr>
        <w:t xml:space="preserve"> </w:t>
      </w:r>
      <w:r>
        <w:rPr>
          <w:i/>
        </w:rPr>
        <w:t>children</w:t>
      </w:r>
      <w:r>
        <w:rPr>
          <w:i/>
          <w:spacing w:val="-3"/>
        </w:rPr>
        <w:t xml:space="preserve"> </w:t>
      </w:r>
      <w:r>
        <w:rPr>
          <w:i/>
        </w:rPr>
        <w:t>of</w:t>
      </w:r>
      <w:r>
        <w:rPr>
          <w:i/>
          <w:spacing w:val="-1"/>
        </w:rPr>
        <w:t xml:space="preserve"> </w:t>
      </w:r>
      <w:proofErr w:type="gramStart"/>
      <w:r>
        <w:rPr>
          <w:i/>
        </w:rPr>
        <w:t>persons</w:t>
      </w:r>
      <w:proofErr w:type="gramEnd"/>
      <w:r>
        <w:rPr>
          <w:i/>
          <w:spacing w:val="-6"/>
        </w:rPr>
        <w:t xml:space="preserve"> </w:t>
      </w:r>
      <w:r>
        <w:rPr>
          <w:i/>
        </w:rPr>
        <w:t>who</w:t>
      </w:r>
      <w:r>
        <w:rPr>
          <w:i/>
          <w:spacing w:val="-2"/>
        </w:rPr>
        <w:t xml:space="preserve"> </w:t>
      </w:r>
      <w:r>
        <w:rPr>
          <w:i/>
        </w:rPr>
        <w:t xml:space="preserve">are exposed to lead 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Pr>
          <w:i/>
        </w:rPr>
        <w:t>risks.*</w:t>
      </w:r>
      <w:proofErr w:type="gramEnd"/>
    </w:p>
    <w:p w14:paraId="7C5E591A" w14:textId="77777777" w:rsidR="00562901" w:rsidRDefault="00562901">
      <w:pPr>
        <w:pStyle w:val="BodyText"/>
        <w:spacing w:before="249"/>
        <w:ind w:left="362"/>
      </w:pPr>
      <w:r>
        <w:t>Sources</w:t>
      </w:r>
      <w:r>
        <w:rPr>
          <w:spacing w:val="-4"/>
        </w:rPr>
        <w:t xml:space="preserve"> </w:t>
      </w:r>
      <w:r>
        <w:t>of</w:t>
      </w:r>
      <w:r>
        <w:rPr>
          <w:spacing w:val="-1"/>
        </w:rPr>
        <w:t xml:space="preserve"> </w:t>
      </w:r>
      <w:r>
        <w:rPr>
          <w:spacing w:val="-4"/>
        </w:rPr>
        <w:t>Lead</w:t>
      </w:r>
    </w:p>
    <w:p w14:paraId="4A8D3DF2" w14:textId="77777777" w:rsidR="00562901" w:rsidRDefault="00562901">
      <w:pPr>
        <w:pStyle w:val="BodyText"/>
        <w:ind w:left="362" w:right="337"/>
      </w:pPr>
      <w:r>
        <w:t>Lead is a toxic metal that was used for many years in products found in and around our homes. The most common</w:t>
      </w:r>
      <w:r>
        <w:rPr>
          <w:spacing w:val="-4"/>
        </w:rPr>
        <w:t xml:space="preserve"> </w:t>
      </w:r>
      <w:r>
        <w:t>sources</w:t>
      </w:r>
      <w:r>
        <w:rPr>
          <w:spacing w:val="-4"/>
        </w:rPr>
        <w:t xml:space="preserve"> </w:t>
      </w:r>
      <w:r>
        <w:t>of</w:t>
      </w:r>
      <w:r>
        <w:rPr>
          <w:spacing w:val="-1"/>
        </w:rPr>
        <w:t xml:space="preserve"> </w:t>
      </w:r>
      <w:r>
        <w:t>lead</w:t>
      </w:r>
      <w:r>
        <w:rPr>
          <w:spacing w:val="-1"/>
        </w:rPr>
        <w:t xml:space="preserve"> </w:t>
      </w:r>
      <w:r>
        <w:t>in</w:t>
      </w:r>
      <w:r>
        <w:rPr>
          <w:spacing w:val="-2"/>
        </w:rPr>
        <w:t xml:space="preserve"> </w:t>
      </w:r>
      <w:r>
        <w:t>drinking</w:t>
      </w:r>
      <w:r>
        <w:rPr>
          <w:spacing w:val="-5"/>
        </w:rPr>
        <w:t xml:space="preserve"> </w:t>
      </w:r>
      <w:r>
        <w:t>water</w:t>
      </w:r>
      <w:r>
        <w:rPr>
          <w:spacing w:val="-5"/>
        </w:rPr>
        <w:t xml:space="preserve"> </w:t>
      </w:r>
      <w:r>
        <w:t>are</w:t>
      </w:r>
      <w:r>
        <w:rPr>
          <w:spacing w:val="-2"/>
        </w:rPr>
        <w:t xml:space="preserve"> </w:t>
      </w:r>
      <w:r>
        <w:t>lead</w:t>
      </w:r>
      <w:r>
        <w:rPr>
          <w:spacing w:val="-4"/>
        </w:rPr>
        <w:t xml:space="preserve"> </w:t>
      </w:r>
      <w:r>
        <w:t>pipes,</w:t>
      </w:r>
      <w:r>
        <w:rPr>
          <w:spacing w:val="-2"/>
        </w:rPr>
        <w:t xml:space="preserve"> </w:t>
      </w:r>
      <w:r>
        <w:t>faucets,</w:t>
      </w:r>
      <w:r>
        <w:rPr>
          <w:spacing w:val="-5"/>
        </w:rPr>
        <w:t xml:space="preserve"> </w:t>
      </w:r>
      <w:r>
        <w:t>and</w:t>
      </w:r>
      <w:r>
        <w:rPr>
          <w:spacing w:val="-1"/>
        </w:rPr>
        <w:t xml:space="preserve"> </w:t>
      </w:r>
      <w:r>
        <w:t>fixtures.</w:t>
      </w:r>
      <w:r>
        <w:rPr>
          <w:spacing w:val="-2"/>
        </w:rPr>
        <w:t xml:space="preserve"> </w:t>
      </w:r>
      <w:r>
        <w:t>In</w:t>
      </w:r>
      <w:r>
        <w:rPr>
          <w:spacing w:val="-4"/>
        </w:rPr>
        <w:t xml:space="preserve"> </w:t>
      </w:r>
      <w:r>
        <w:t>homes</w:t>
      </w:r>
      <w:r>
        <w:rPr>
          <w:spacing w:val="-2"/>
        </w:rPr>
        <w:t xml:space="preserve"> </w:t>
      </w:r>
      <w:r>
        <w:t>with</w:t>
      </w:r>
      <w:r>
        <w:rPr>
          <w:spacing w:val="-2"/>
        </w:rPr>
        <w:t xml:space="preserve"> </w:t>
      </w:r>
      <w:r>
        <w:t>lead</w:t>
      </w:r>
      <w:r>
        <w:rPr>
          <w:spacing w:val="-1"/>
        </w:rPr>
        <w:t xml:space="preserve"> </w:t>
      </w:r>
      <w:r>
        <w:t>pipes</w:t>
      </w:r>
      <w:r>
        <w:rPr>
          <w:spacing w:val="-2"/>
        </w:rPr>
        <w:t xml:space="preserve"> </w:t>
      </w:r>
      <w:r>
        <w:t>that connect the home to the water main, also known as lead services lines, these pipes are typically the most significant source of lead in the water. Lead pipes are more likely to be found in older cities and homes built before</w:t>
      </w:r>
      <w:r>
        <w:rPr>
          <w:spacing w:val="-2"/>
        </w:rPr>
        <w:t xml:space="preserve"> </w:t>
      </w:r>
      <w:r>
        <w:t>1986.</w:t>
      </w:r>
      <w:r>
        <w:rPr>
          <w:spacing w:val="-2"/>
        </w:rPr>
        <w:t xml:space="preserve"> </w:t>
      </w:r>
      <w:r>
        <w:t>Lead</w:t>
      </w:r>
      <w:r>
        <w:rPr>
          <w:spacing w:val="-1"/>
        </w:rPr>
        <w:t xml:space="preserve"> </w:t>
      </w:r>
      <w:r>
        <w:t>may</w:t>
      </w:r>
      <w:r>
        <w:rPr>
          <w:spacing w:val="-3"/>
        </w:rPr>
        <w:t xml:space="preserve"> </w:t>
      </w:r>
      <w:r>
        <w:t>also</w:t>
      </w:r>
      <w:r>
        <w:rPr>
          <w:spacing w:val="-2"/>
        </w:rPr>
        <w:t xml:space="preserve"> </w:t>
      </w:r>
      <w:r>
        <w:t>come</w:t>
      </w:r>
      <w:r>
        <w:rPr>
          <w:spacing w:val="-4"/>
        </w:rPr>
        <w:t xml:space="preserve"> </w:t>
      </w:r>
      <w:r>
        <w:t>from</w:t>
      </w:r>
      <w:r>
        <w:rPr>
          <w:spacing w:val="-2"/>
        </w:rPr>
        <w:t xml:space="preserve"> </w:t>
      </w:r>
      <w:r>
        <w:t>lead</w:t>
      </w:r>
      <w:r>
        <w:rPr>
          <w:spacing w:val="-1"/>
        </w:rPr>
        <w:t xml:space="preserve"> </w:t>
      </w:r>
      <w:r>
        <w:t>solder</w:t>
      </w:r>
      <w:r>
        <w:rPr>
          <w:spacing w:val="-3"/>
        </w:rPr>
        <w:t xml:space="preserve"> </w:t>
      </w:r>
      <w:r>
        <w:t>used</w:t>
      </w:r>
      <w:r>
        <w:rPr>
          <w:spacing w:val="-1"/>
        </w:rPr>
        <w:t xml:space="preserve"> </w:t>
      </w:r>
      <w:r>
        <w:t>to</w:t>
      </w:r>
      <w:r>
        <w:rPr>
          <w:spacing w:val="-2"/>
        </w:rPr>
        <w:t xml:space="preserve"> </w:t>
      </w:r>
      <w:r>
        <w:t>connect</w:t>
      </w:r>
      <w:r>
        <w:rPr>
          <w:spacing w:val="-3"/>
        </w:rPr>
        <w:t xml:space="preserve"> </w:t>
      </w:r>
      <w:r>
        <w:t>pipes</w:t>
      </w:r>
      <w:r>
        <w:rPr>
          <w:spacing w:val="-2"/>
        </w:rPr>
        <w:t xml:space="preserve"> </w:t>
      </w:r>
      <w:r>
        <w:t>in</w:t>
      </w:r>
      <w:r>
        <w:rPr>
          <w:spacing w:val="-4"/>
        </w:rPr>
        <w:t xml:space="preserve"> </w:t>
      </w:r>
      <w:r>
        <w:t>home</w:t>
      </w:r>
      <w:r>
        <w:rPr>
          <w:spacing w:val="-2"/>
        </w:rPr>
        <w:t xml:space="preserve"> </w:t>
      </w:r>
      <w:r>
        <w:t>plumbing,</w:t>
      </w:r>
      <w:r>
        <w:rPr>
          <w:spacing w:val="-2"/>
        </w:rPr>
        <w:t xml:space="preserve"> </w:t>
      </w:r>
      <w:r>
        <w:t>and</w:t>
      </w:r>
      <w:r>
        <w:rPr>
          <w:spacing w:val="-4"/>
        </w:rPr>
        <w:t xml:space="preserve"> </w:t>
      </w:r>
      <w:r>
        <w:t>from</w:t>
      </w:r>
      <w:r>
        <w:rPr>
          <w:spacing w:val="-2"/>
        </w:rPr>
        <w:t xml:space="preserve"> </w:t>
      </w:r>
      <w:r>
        <w:t>some faucets and fixtures.</w:t>
      </w:r>
    </w:p>
    <w:p w14:paraId="278E3E5D" w14:textId="77777777" w:rsidR="00562901" w:rsidRDefault="00562901">
      <w:pPr>
        <w:pStyle w:val="BodyText"/>
        <w:spacing w:before="248"/>
        <w:ind w:left="362"/>
        <w:jc w:val="both"/>
      </w:pPr>
      <w:r>
        <w:t>Steps</w:t>
      </w:r>
      <w:r>
        <w:rPr>
          <w:spacing w:val="-5"/>
        </w:rPr>
        <w:t xml:space="preserve"> </w:t>
      </w:r>
      <w:r>
        <w:t>You</w:t>
      </w:r>
      <w:r>
        <w:rPr>
          <w:spacing w:val="-2"/>
        </w:rPr>
        <w:t xml:space="preserve"> </w:t>
      </w:r>
      <w:r>
        <w:t>Can</w:t>
      </w:r>
      <w:r>
        <w:rPr>
          <w:spacing w:val="-2"/>
        </w:rPr>
        <w:t xml:space="preserve"> </w:t>
      </w:r>
      <w:r>
        <w:t>Take</w:t>
      </w:r>
      <w:r>
        <w:rPr>
          <w:spacing w:val="-3"/>
        </w:rPr>
        <w:t xml:space="preserve"> </w:t>
      </w:r>
      <w:r>
        <w:t>to</w:t>
      </w:r>
      <w:r>
        <w:rPr>
          <w:spacing w:val="-2"/>
        </w:rPr>
        <w:t xml:space="preserve"> </w:t>
      </w:r>
      <w:r>
        <w:t>Reduce</w:t>
      </w:r>
      <w:r>
        <w:rPr>
          <w:spacing w:val="-4"/>
        </w:rPr>
        <w:t xml:space="preserve"> </w:t>
      </w:r>
      <w:r>
        <w:t>Your</w:t>
      </w:r>
      <w:r>
        <w:rPr>
          <w:spacing w:val="-3"/>
        </w:rPr>
        <w:t xml:space="preserve"> </w:t>
      </w:r>
      <w:r>
        <w:t>Exposure</w:t>
      </w:r>
      <w:r>
        <w:rPr>
          <w:spacing w:val="-2"/>
        </w:rPr>
        <w:t xml:space="preserve"> </w:t>
      </w:r>
      <w:r>
        <w:t>to</w:t>
      </w:r>
      <w:r>
        <w:rPr>
          <w:spacing w:val="-3"/>
        </w:rPr>
        <w:t xml:space="preserve"> </w:t>
      </w:r>
      <w:r>
        <w:t>Lead</w:t>
      </w:r>
      <w:r>
        <w:rPr>
          <w:spacing w:val="-1"/>
        </w:rPr>
        <w:t xml:space="preserve"> </w:t>
      </w:r>
      <w:r>
        <w:t>in</w:t>
      </w:r>
      <w:r>
        <w:rPr>
          <w:spacing w:val="-2"/>
        </w:rPr>
        <w:t xml:space="preserve"> </w:t>
      </w:r>
      <w:r>
        <w:t>Your</w:t>
      </w:r>
      <w:r>
        <w:rPr>
          <w:spacing w:val="-3"/>
        </w:rPr>
        <w:t xml:space="preserve"> </w:t>
      </w:r>
      <w:r>
        <w:rPr>
          <w:spacing w:val="-2"/>
        </w:rPr>
        <w:t>Water</w:t>
      </w:r>
    </w:p>
    <w:p w14:paraId="16FB3A46" w14:textId="77777777" w:rsidR="00562901" w:rsidRDefault="00562901">
      <w:pPr>
        <w:pStyle w:val="BodyText"/>
        <w:spacing w:line="252" w:lineRule="auto"/>
        <w:ind w:left="364" w:right="604"/>
        <w:jc w:val="both"/>
      </w:pPr>
      <w:r>
        <w:t xml:space="preserve">Below are recommended actions that you may take, separately or in combination, if you are concerned about </w:t>
      </w:r>
      <w:proofErr w:type="gramStart"/>
      <w:r>
        <w:t>lead</w:t>
      </w:r>
      <w:proofErr w:type="gramEnd"/>
      <w:r>
        <w:t xml:space="preserve"> in your drinking water. The list also includes where you may find more information and is not intended to be a complete list or to imply that all actions equally reduce lead from drinking water.</w:t>
      </w:r>
    </w:p>
    <w:p w14:paraId="3EF743A8" w14:textId="77777777" w:rsidR="00562901" w:rsidRDefault="00562901" w:rsidP="00562901">
      <w:pPr>
        <w:pStyle w:val="ListParagraph"/>
        <w:widowControl w:val="0"/>
        <w:numPr>
          <w:ilvl w:val="0"/>
          <w:numId w:val="15"/>
        </w:numPr>
        <w:tabs>
          <w:tab w:val="left" w:pos="1084"/>
        </w:tabs>
        <w:autoSpaceDE w:val="0"/>
        <w:autoSpaceDN w:val="0"/>
        <w:spacing w:before="3" w:after="0" w:line="252" w:lineRule="auto"/>
        <w:ind w:right="381"/>
        <w:contextualSpacing w:val="0"/>
      </w:pPr>
      <w:r>
        <w:t>Use your filter properly. Using a filter can reduce lead in drinking water. If you use a filter, it should</w:t>
      </w:r>
      <w:r>
        <w:rPr>
          <w:spacing w:val="40"/>
        </w:rPr>
        <w:t xml:space="preserve"> </w:t>
      </w:r>
      <w:r>
        <w:t xml:space="preserve">be certified to remove lead. Read any directions provided with the filter to learn how to properly install, maintain, and use your cartridge and when to replace it. For more information on facts and advice on home water filtration systems, visit EPA’s website at </w:t>
      </w:r>
      <w:hyperlink r:id="rId10">
        <w:r>
          <w:rPr>
            <w:i/>
            <w:color w:val="0561C1"/>
            <w:u w:val="single" w:color="0561C1"/>
          </w:rPr>
          <w:t>https://www.epa.gov/ground-</w:t>
        </w:r>
      </w:hyperlink>
      <w:r>
        <w:rPr>
          <w:i/>
          <w:color w:val="0561C1"/>
          <w:u w:val="single" w:color="0561C1"/>
        </w:rPr>
        <w:t xml:space="preserve"> </w:t>
      </w:r>
      <w:hyperlink r:id="rId11">
        <w:r>
          <w:rPr>
            <w:i/>
            <w:color w:val="0561C1"/>
            <w:u w:val="single" w:color="0561C1"/>
          </w:rPr>
          <w:t>water-</w:t>
        </w:r>
      </w:hyperlink>
      <w:hyperlink r:id="rId12">
        <w:r>
          <w:rPr>
            <w:i/>
            <w:color w:val="0561C1"/>
            <w:u w:val="single" w:color="0561C1"/>
          </w:rPr>
          <w:t>and-drinking-water/home-drinking-water-filtration-fact-sheet</w:t>
        </w:r>
      </w:hyperlink>
      <w:r>
        <w:rPr>
          <w:i/>
          <w:color w:val="0561C1"/>
          <w:spacing w:val="-7"/>
        </w:rPr>
        <w:t xml:space="preserve"> </w:t>
      </w:r>
      <w:r>
        <w:t>and</w:t>
      </w:r>
      <w:r>
        <w:rPr>
          <w:spacing w:val="-4"/>
        </w:rPr>
        <w:t xml:space="preserve"> </w:t>
      </w:r>
      <w:r>
        <w:t>EPA’s</w:t>
      </w:r>
      <w:r>
        <w:rPr>
          <w:spacing w:val="-7"/>
        </w:rPr>
        <w:t xml:space="preserve"> </w:t>
      </w:r>
      <w:hyperlink r:id="rId13">
        <w:r>
          <w:rPr>
            <w:color w:val="0000FF"/>
            <w:u w:val="single" w:color="0000FF"/>
          </w:rPr>
          <w:t>Consumer</w:t>
        </w:r>
        <w:r>
          <w:rPr>
            <w:color w:val="0000FF"/>
            <w:spacing w:val="-6"/>
            <w:u w:val="single" w:color="0000FF"/>
          </w:rPr>
          <w:t xml:space="preserve"> </w:t>
        </w:r>
        <w:r>
          <w:rPr>
            <w:color w:val="0000FF"/>
            <w:u w:val="single" w:color="0000FF"/>
          </w:rPr>
          <w:t>Tool</w:t>
        </w:r>
        <w:r>
          <w:rPr>
            <w:color w:val="0000FF"/>
            <w:spacing w:val="-6"/>
            <w:u w:val="single" w:color="0000FF"/>
          </w:rPr>
          <w:t xml:space="preserve"> </w:t>
        </w:r>
        <w:r>
          <w:rPr>
            <w:color w:val="0000FF"/>
            <w:u w:val="single" w:color="0000FF"/>
          </w:rPr>
          <w:t>for</w:t>
        </w:r>
        <w:r>
          <w:rPr>
            <w:color w:val="0000FF"/>
            <w:spacing w:val="-6"/>
            <w:u w:val="single" w:color="0000FF"/>
          </w:rPr>
          <w:t xml:space="preserve"> </w:t>
        </w:r>
        <w:r>
          <w:rPr>
            <w:color w:val="0000FF"/>
            <w:u w:val="single" w:color="0000FF"/>
          </w:rPr>
          <w:t>Identifying</w:t>
        </w:r>
      </w:hyperlink>
      <w:r>
        <w:rPr>
          <w:color w:val="0000FF"/>
        </w:rPr>
        <w:t xml:space="preserve"> </w:t>
      </w:r>
      <w:hyperlink r:id="rId14">
        <w:r>
          <w:rPr>
            <w:color w:val="0000FF"/>
            <w:u w:val="single" w:color="0000FF"/>
          </w:rPr>
          <w:t>Point-of-Use and Pitcher Filters Certified to Reduce Lead in Drinking Water (pdf)</w:t>
        </w:r>
        <w:r>
          <w:t>.</w:t>
        </w:r>
      </w:hyperlink>
    </w:p>
    <w:p w14:paraId="2EEB4EA9" w14:textId="77777777" w:rsidR="00562901" w:rsidRDefault="00562901" w:rsidP="00562901">
      <w:pPr>
        <w:pStyle w:val="ListParagraph"/>
        <w:widowControl w:val="0"/>
        <w:numPr>
          <w:ilvl w:val="0"/>
          <w:numId w:val="15"/>
        </w:numPr>
        <w:tabs>
          <w:tab w:val="left" w:pos="1082"/>
          <w:tab w:val="left" w:pos="1085"/>
        </w:tabs>
        <w:autoSpaceDE w:val="0"/>
        <w:autoSpaceDN w:val="0"/>
        <w:spacing w:after="0" w:line="252" w:lineRule="auto"/>
        <w:ind w:left="1085" w:right="1100" w:hanging="361"/>
        <w:contextualSpacing w:val="0"/>
      </w:pPr>
      <w:r>
        <w:t>Clean</w:t>
      </w:r>
      <w:r>
        <w:rPr>
          <w:spacing w:val="40"/>
        </w:rPr>
        <w:t xml:space="preserve"> </w:t>
      </w:r>
      <w:r>
        <w:t>your</w:t>
      </w:r>
      <w:r>
        <w:rPr>
          <w:spacing w:val="38"/>
        </w:rPr>
        <w:t xml:space="preserve"> </w:t>
      </w:r>
      <w:r>
        <w:t>aerator.</w:t>
      </w:r>
      <w:r>
        <w:rPr>
          <w:spacing w:val="40"/>
        </w:rPr>
        <w:t xml:space="preserve"> </w:t>
      </w:r>
      <w:r>
        <w:t>Regularly</w:t>
      </w:r>
      <w:r>
        <w:rPr>
          <w:spacing w:val="40"/>
        </w:rPr>
        <w:t xml:space="preserve"> </w:t>
      </w:r>
      <w:r>
        <w:t>remove</w:t>
      </w:r>
      <w:r>
        <w:rPr>
          <w:spacing w:val="39"/>
        </w:rPr>
        <w:t xml:space="preserve"> </w:t>
      </w:r>
      <w:r>
        <w:t>and</w:t>
      </w:r>
      <w:r>
        <w:rPr>
          <w:spacing w:val="40"/>
        </w:rPr>
        <w:t xml:space="preserve"> </w:t>
      </w:r>
      <w:r>
        <w:t>clean</w:t>
      </w:r>
      <w:r>
        <w:rPr>
          <w:spacing w:val="39"/>
        </w:rPr>
        <w:t xml:space="preserve"> </w:t>
      </w:r>
      <w:r>
        <w:t>your</w:t>
      </w:r>
      <w:r>
        <w:rPr>
          <w:spacing w:val="40"/>
        </w:rPr>
        <w:t xml:space="preserve"> </w:t>
      </w:r>
      <w:r>
        <w:t>faucet’s</w:t>
      </w:r>
      <w:r>
        <w:rPr>
          <w:spacing w:val="39"/>
        </w:rPr>
        <w:t xml:space="preserve"> </w:t>
      </w:r>
      <w:r>
        <w:t>screen</w:t>
      </w:r>
      <w:r>
        <w:rPr>
          <w:spacing w:val="40"/>
        </w:rPr>
        <w:t xml:space="preserve"> </w:t>
      </w:r>
      <w:r>
        <w:t>(also</w:t>
      </w:r>
      <w:r>
        <w:rPr>
          <w:spacing w:val="39"/>
        </w:rPr>
        <w:t xml:space="preserve"> </w:t>
      </w:r>
      <w:r>
        <w:t>known</w:t>
      </w:r>
      <w:r>
        <w:rPr>
          <w:spacing w:val="39"/>
        </w:rPr>
        <w:t xml:space="preserve"> </w:t>
      </w:r>
      <w:r>
        <w:t>as</w:t>
      </w:r>
      <w:r>
        <w:rPr>
          <w:spacing w:val="40"/>
        </w:rPr>
        <w:t xml:space="preserve"> </w:t>
      </w:r>
      <w:r>
        <w:t>an aerator). Sediment, debris, and lead particles can collect in your aerator.</w:t>
      </w:r>
    </w:p>
    <w:p w14:paraId="14357FF1" w14:textId="77777777" w:rsidR="00562901" w:rsidRDefault="00562901" w:rsidP="00562901">
      <w:pPr>
        <w:pStyle w:val="ListParagraph"/>
        <w:widowControl w:val="0"/>
        <w:numPr>
          <w:ilvl w:val="0"/>
          <w:numId w:val="15"/>
        </w:numPr>
        <w:tabs>
          <w:tab w:val="left" w:pos="1084"/>
        </w:tabs>
        <w:autoSpaceDE w:val="0"/>
        <w:autoSpaceDN w:val="0"/>
        <w:spacing w:after="0" w:line="252" w:lineRule="auto"/>
        <w:ind w:right="1096" w:hanging="361"/>
        <w:contextualSpacing w:val="0"/>
      </w:pPr>
      <w:r>
        <w:t>Use cold</w:t>
      </w:r>
      <w:r>
        <w:rPr>
          <w:spacing w:val="24"/>
        </w:rPr>
        <w:t xml:space="preserve"> </w:t>
      </w:r>
      <w:r>
        <w:t>water</w:t>
      </w:r>
      <w:r>
        <w:rPr>
          <w:spacing w:val="24"/>
        </w:rPr>
        <w:t xml:space="preserve"> </w:t>
      </w:r>
      <w:r>
        <w:t>for</w:t>
      </w:r>
      <w:r>
        <w:rPr>
          <w:spacing w:val="24"/>
        </w:rPr>
        <w:t xml:space="preserve"> </w:t>
      </w:r>
      <w:r>
        <w:t>cooking</w:t>
      </w:r>
      <w:r>
        <w:rPr>
          <w:spacing w:val="25"/>
        </w:rPr>
        <w:t xml:space="preserve"> </w:t>
      </w:r>
      <w:r>
        <w:t>and</w:t>
      </w:r>
      <w:r>
        <w:rPr>
          <w:spacing w:val="26"/>
        </w:rPr>
        <w:t xml:space="preserve"> </w:t>
      </w:r>
      <w:r>
        <w:t>preparing</w:t>
      </w:r>
      <w:r>
        <w:rPr>
          <w:spacing w:val="25"/>
        </w:rPr>
        <w:t xml:space="preserve"> </w:t>
      </w:r>
      <w:r>
        <w:t>baby</w:t>
      </w:r>
      <w:r>
        <w:rPr>
          <w:spacing w:val="25"/>
        </w:rPr>
        <w:t xml:space="preserve"> </w:t>
      </w:r>
      <w:r>
        <w:t>formula. Lead</w:t>
      </w:r>
      <w:r>
        <w:rPr>
          <w:spacing w:val="24"/>
        </w:rPr>
        <w:t xml:space="preserve"> </w:t>
      </w:r>
      <w:r>
        <w:t>dissolves</w:t>
      </w:r>
      <w:r>
        <w:rPr>
          <w:spacing w:val="24"/>
        </w:rPr>
        <w:t xml:space="preserve"> </w:t>
      </w:r>
      <w:r>
        <w:t>more</w:t>
      </w:r>
      <w:r>
        <w:rPr>
          <w:spacing w:val="25"/>
        </w:rPr>
        <w:t xml:space="preserve"> </w:t>
      </w:r>
      <w:r>
        <w:t>easily</w:t>
      </w:r>
      <w:r>
        <w:rPr>
          <w:spacing w:val="25"/>
        </w:rPr>
        <w:t xml:space="preserve"> </w:t>
      </w:r>
      <w:r>
        <w:t>in</w:t>
      </w:r>
      <w:r>
        <w:rPr>
          <w:spacing w:val="23"/>
        </w:rPr>
        <w:t xml:space="preserve"> </w:t>
      </w:r>
      <w:r>
        <w:t xml:space="preserve">hot </w:t>
      </w:r>
      <w:r>
        <w:rPr>
          <w:spacing w:val="-2"/>
        </w:rPr>
        <w:t>water.</w:t>
      </w:r>
    </w:p>
    <w:p w14:paraId="6379EC28" w14:textId="77777777" w:rsidR="00562901" w:rsidRDefault="00562901">
      <w:pPr>
        <w:pStyle w:val="ListParagraph"/>
        <w:spacing w:line="252" w:lineRule="auto"/>
        <w:sectPr w:rsidR="00562901" w:rsidSect="00562901">
          <w:footerReference w:type="default" r:id="rId15"/>
          <w:pgSz w:w="12240" w:h="15840"/>
          <w:pgMar w:top="720" w:right="720" w:bottom="720" w:left="720" w:header="720" w:footer="720" w:gutter="0"/>
          <w:cols w:space="720"/>
          <w:docGrid w:linePitch="360"/>
        </w:sectPr>
      </w:pPr>
    </w:p>
    <w:p w14:paraId="5765AFCB" w14:textId="77777777" w:rsidR="00562901" w:rsidRDefault="00562901" w:rsidP="00562901">
      <w:pPr>
        <w:pStyle w:val="ListParagraph"/>
        <w:widowControl w:val="0"/>
        <w:numPr>
          <w:ilvl w:val="0"/>
          <w:numId w:val="15"/>
        </w:numPr>
        <w:tabs>
          <w:tab w:val="left" w:pos="1081"/>
        </w:tabs>
        <w:autoSpaceDE w:val="0"/>
        <w:autoSpaceDN w:val="0"/>
        <w:spacing w:before="81" w:after="0" w:line="240" w:lineRule="auto"/>
        <w:ind w:left="1081" w:hanging="357"/>
        <w:contextualSpacing w:val="0"/>
        <w:jc w:val="both"/>
      </w:pPr>
      <w:r>
        <w:t>Boiling</w:t>
      </w:r>
      <w:r>
        <w:rPr>
          <w:spacing w:val="-4"/>
        </w:rPr>
        <w:t xml:space="preserve"> </w:t>
      </w:r>
      <w:r>
        <w:t>water</w:t>
      </w:r>
      <w:r>
        <w:rPr>
          <w:spacing w:val="-5"/>
        </w:rPr>
        <w:t xml:space="preserve"> </w:t>
      </w:r>
      <w:r>
        <w:t>does</w:t>
      </w:r>
      <w:r>
        <w:rPr>
          <w:spacing w:val="-3"/>
        </w:rPr>
        <w:t xml:space="preserve"> </w:t>
      </w:r>
      <w:r>
        <w:t>not</w:t>
      </w:r>
      <w:r>
        <w:rPr>
          <w:spacing w:val="-4"/>
        </w:rPr>
        <w:t xml:space="preserve"> </w:t>
      </w:r>
      <w:r>
        <w:t>remove</w:t>
      </w:r>
      <w:r>
        <w:rPr>
          <w:spacing w:val="-2"/>
        </w:rPr>
        <w:t xml:space="preserve"> </w:t>
      </w:r>
      <w:r>
        <w:t>lead</w:t>
      </w:r>
      <w:r>
        <w:rPr>
          <w:spacing w:val="-2"/>
        </w:rPr>
        <w:t xml:space="preserve"> </w:t>
      </w:r>
      <w:r>
        <w:t>from</w:t>
      </w:r>
      <w:r>
        <w:rPr>
          <w:spacing w:val="-2"/>
        </w:rPr>
        <w:t xml:space="preserve"> water.</w:t>
      </w:r>
    </w:p>
    <w:p w14:paraId="1B9B9B4C" w14:textId="657DAE48" w:rsidR="00562901" w:rsidRDefault="00562901" w:rsidP="000C2A8C">
      <w:pPr>
        <w:pStyle w:val="ListParagraph"/>
        <w:widowControl w:val="0"/>
        <w:numPr>
          <w:ilvl w:val="0"/>
          <w:numId w:val="15"/>
        </w:numPr>
        <w:tabs>
          <w:tab w:val="left" w:pos="1081"/>
          <w:tab w:val="left" w:pos="1084"/>
        </w:tabs>
        <w:autoSpaceDE w:val="0"/>
        <w:autoSpaceDN w:val="0"/>
        <w:spacing w:before="11" w:after="0" w:line="252" w:lineRule="auto"/>
        <w:ind w:right="1096"/>
        <w:contextualSpacing w:val="0"/>
        <w:jc w:val="both"/>
      </w:pPr>
      <w:r>
        <w:t xml:space="preserve">Run your water to flush out lead. The more time water has been sitting in your home’s pipes, the more lead it may contain. Before drinking, flush your </w:t>
      </w:r>
      <w:proofErr w:type="gramStart"/>
      <w:r>
        <w:t>home’s</w:t>
      </w:r>
      <w:proofErr w:type="gramEnd"/>
      <w:r>
        <w:t xml:space="preserve"> pipes by running the tap, taking</w:t>
      </w:r>
      <w:r>
        <w:rPr>
          <w:spacing w:val="-7"/>
        </w:rPr>
        <w:t xml:space="preserve"> </w:t>
      </w:r>
      <w:r>
        <w:t>a</w:t>
      </w:r>
      <w:r>
        <w:rPr>
          <w:spacing w:val="-4"/>
        </w:rPr>
        <w:t xml:space="preserve"> </w:t>
      </w:r>
      <w:r>
        <w:t>shower,</w:t>
      </w:r>
      <w:r>
        <w:rPr>
          <w:spacing w:val="-5"/>
        </w:rPr>
        <w:t xml:space="preserve"> </w:t>
      </w:r>
      <w:r>
        <w:t>doing</w:t>
      </w:r>
      <w:r>
        <w:rPr>
          <w:spacing w:val="-5"/>
        </w:rPr>
        <w:t xml:space="preserve"> </w:t>
      </w:r>
      <w:r>
        <w:t>laundry,</w:t>
      </w:r>
      <w:r>
        <w:rPr>
          <w:spacing w:val="-5"/>
        </w:rPr>
        <w:t xml:space="preserve"> </w:t>
      </w:r>
      <w:r>
        <w:t>or</w:t>
      </w:r>
      <w:r>
        <w:rPr>
          <w:spacing w:val="-7"/>
        </w:rPr>
        <w:t xml:space="preserve"> </w:t>
      </w:r>
      <w:r>
        <w:t>doing</w:t>
      </w:r>
      <w:r>
        <w:rPr>
          <w:spacing w:val="-7"/>
        </w:rPr>
        <w:t xml:space="preserve"> </w:t>
      </w:r>
      <w:r>
        <w:t>a</w:t>
      </w:r>
      <w:r>
        <w:rPr>
          <w:spacing w:val="-4"/>
        </w:rPr>
        <w:t xml:space="preserve"> </w:t>
      </w:r>
      <w:r>
        <w:t>load</w:t>
      </w:r>
      <w:r>
        <w:rPr>
          <w:spacing w:val="-4"/>
        </w:rPr>
        <w:t xml:space="preserve"> </w:t>
      </w:r>
      <w:r>
        <w:t>of</w:t>
      </w:r>
      <w:r>
        <w:rPr>
          <w:spacing w:val="-5"/>
        </w:rPr>
        <w:t xml:space="preserve"> </w:t>
      </w:r>
      <w:r>
        <w:t>dishes.</w:t>
      </w:r>
      <w:r>
        <w:rPr>
          <w:spacing w:val="-6"/>
        </w:rPr>
        <w:t xml:space="preserve"> </w:t>
      </w:r>
      <w:r>
        <w:t>The</w:t>
      </w:r>
      <w:r>
        <w:rPr>
          <w:spacing w:val="-6"/>
        </w:rPr>
        <w:t xml:space="preserve"> </w:t>
      </w:r>
      <w:r>
        <w:t>amount</w:t>
      </w:r>
      <w:r>
        <w:rPr>
          <w:spacing w:val="-7"/>
        </w:rPr>
        <w:t xml:space="preserve"> </w:t>
      </w:r>
      <w:r>
        <w:t>of</w:t>
      </w:r>
      <w:r>
        <w:rPr>
          <w:spacing w:val="-5"/>
        </w:rPr>
        <w:t xml:space="preserve"> </w:t>
      </w:r>
      <w:r>
        <w:t>time</w:t>
      </w:r>
      <w:r>
        <w:rPr>
          <w:spacing w:val="-4"/>
        </w:rPr>
        <w:t xml:space="preserve"> </w:t>
      </w:r>
      <w:r>
        <w:t>to</w:t>
      </w:r>
      <w:r>
        <w:rPr>
          <w:spacing w:val="-4"/>
        </w:rPr>
        <w:t xml:space="preserve"> </w:t>
      </w:r>
      <w:r>
        <w:t>run</w:t>
      </w:r>
      <w:r>
        <w:rPr>
          <w:spacing w:val="-6"/>
        </w:rPr>
        <w:t xml:space="preserve"> </w:t>
      </w:r>
      <w:r>
        <w:t>the</w:t>
      </w:r>
      <w:r>
        <w:rPr>
          <w:spacing w:val="-6"/>
        </w:rPr>
        <w:t xml:space="preserve"> </w:t>
      </w:r>
      <w:r>
        <w:t xml:space="preserve">water will depend on whether your </w:t>
      </w:r>
      <w:r>
        <w:lastRenderedPageBreak/>
        <w:t>home has a lead service line or not, as well as the length and diameter</w:t>
      </w:r>
      <w:r>
        <w:rPr>
          <w:spacing w:val="-9"/>
        </w:rPr>
        <w:t xml:space="preserve"> </w:t>
      </w:r>
      <w:r>
        <w:t>of</w:t>
      </w:r>
      <w:r>
        <w:rPr>
          <w:spacing w:val="-7"/>
        </w:rPr>
        <w:t xml:space="preserve"> </w:t>
      </w:r>
      <w:r>
        <w:t>the</w:t>
      </w:r>
      <w:r>
        <w:rPr>
          <w:spacing w:val="-8"/>
        </w:rPr>
        <w:t xml:space="preserve"> </w:t>
      </w:r>
      <w:r>
        <w:t>service</w:t>
      </w:r>
      <w:r>
        <w:rPr>
          <w:spacing w:val="-8"/>
        </w:rPr>
        <w:t xml:space="preserve"> </w:t>
      </w:r>
      <w:r>
        <w:t>line</w:t>
      </w:r>
      <w:r>
        <w:rPr>
          <w:spacing w:val="-8"/>
        </w:rPr>
        <w:t xml:space="preserve"> </w:t>
      </w:r>
      <w:r>
        <w:t>and</w:t>
      </w:r>
      <w:r>
        <w:rPr>
          <w:spacing w:val="-7"/>
        </w:rPr>
        <w:t xml:space="preserve"> </w:t>
      </w:r>
      <w:r>
        <w:t>the</w:t>
      </w:r>
      <w:r>
        <w:rPr>
          <w:spacing w:val="-10"/>
        </w:rPr>
        <w:t xml:space="preserve"> </w:t>
      </w:r>
      <w:r>
        <w:t>amount</w:t>
      </w:r>
      <w:r>
        <w:rPr>
          <w:spacing w:val="-11"/>
        </w:rPr>
        <w:t xml:space="preserve"> </w:t>
      </w:r>
      <w:r>
        <w:t>of</w:t>
      </w:r>
      <w:r>
        <w:rPr>
          <w:spacing w:val="-7"/>
        </w:rPr>
        <w:t xml:space="preserve"> </w:t>
      </w:r>
      <w:r>
        <w:t>plumbing</w:t>
      </w:r>
      <w:r>
        <w:rPr>
          <w:spacing w:val="-9"/>
        </w:rPr>
        <w:t xml:space="preserve"> </w:t>
      </w:r>
      <w:r>
        <w:t>in</w:t>
      </w:r>
      <w:r>
        <w:rPr>
          <w:spacing w:val="-8"/>
        </w:rPr>
        <w:t xml:space="preserve"> </w:t>
      </w:r>
      <w:r>
        <w:t>your</w:t>
      </w:r>
      <w:r>
        <w:rPr>
          <w:spacing w:val="-9"/>
        </w:rPr>
        <w:t xml:space="preserve"> </w:t>
      </w:r>
      <w:r>
        <w:t>home.</w:t>
      </w:r>
      <w:r>
        <w:rPr>
          <w:spacing w:val="-8"/>
        </w:rPr>
        <w:t xml:space="preserve"> </w:t>
      </w:r>
      <w:r>
        <w:t>Residents</w:t>
      </w:r>
      <w:r>
        <w:rPr>
          <w:spacing w:val="-7"/>
        </w:rPr>
        <w:t xml:space="preserve"> </w:t>
      </w:r>
      <w:r>
        <w:t>may</w:t>
      </w:r>
      <w:r w:rsidR="000C2A8C">
        <w:t xml:space="preserve"> contact us at </w:t>
      </w:r>
      <w:hyperlink r:id="rId16" w:history="1">
        <w:r w:rsidR="000C2A8C" w:rsidRPr="00E805CE">
          <w:rPr>
            <w:rStyle w:val="Hyperlink"/>
          </w:rPr>
          <w:t>drl@tpw.com</w:t>
        </w:r>
      </w:hyperlink>
      <w:r w:rsidR="000C2A8C">
        <w:t xml:space="preserve"> for recommendations about flushing times in their</w:t>
      </w:r>
      <w:r>
        <w:rPr>
          <w:spacing w:val="-9"/>
        </w:rPr>
        <w:t xml:space="preserve"> </w:t>
      </w:r>
      <w:r>
        <w:rPr>
          <w:spacing w:val="-2"/>
        </w:rPr>
        <w:t>community.</w:t>
      </w:r>
    </w:p>
    <w:p w14:paraId="3BA172F9" w14:textId="77777777" w:rsidR="00562901" w:rsidRDefault="00562901" w:rsidP="00562901">
      <w:pPr>
        <w:pStyle w:val="ListParagraph"/>
        <w:widowControl w:val="0"/>
        <w:numPr>
          <w:ilvl w:val="0"/>
          <w:numId w:val="15"/>
        </w:numPr>
        <w:tabs>
          <w:tab w:val="left" w:pos="1081"/>
          <w:tab w:val="left" w:pos="1084"/>
        </w:tabs>
        <w:autoSpaceDE w:val="0"/>
        <w:autoSpaceDN w:val="0"/>
        <w:spacing w:before="13" w:after="0" w:line="252" w:lineRule="auto"/>
        <w:ind w:right="1097"/>
        <w:contextualSpacing w:val="0"/>
        <w:jc w:val="both"/>
      </w:pPr>
      <w:r>
        <w:t>Identify and replace plumbing fixtures that contain lead. The amount of lead allowed in plumbing</w:t>
      </w:r>
      <w:r>
        <w:rPr>
          <w:spacing w:val="-8"/>
        </w:rPr>
        <w:t xml:space="preserve"> </w:t>
      </w:r>
      <w:r>
        <w:t>solder</w:t>
      </w:r>
      <w:r>
        <w:rPr>
          <w:spacing w:val="-8"/>
        </w:rPr>
        <w:t xml:space="preserve"> </w:t>
      </w:r>
      <w:r>
        <w:t>and</w:t>
      </w:r>
      <w:r>
        <w:rPr>
          <w:spacing w:val="-6"/>
        </w:rPr>
        <w:t xml:space="preserve"> </w:t>
      </w:r>
      <w:r>
        <w:t>fixtures</w:t>
      </w:r>
      <w:r>
        <w:rPr>
          <w:spacing w:val="-6"/>
        </w:rPr>
        <w:t xml:space="preserve"> </w:t>
      </w:r>
      <w:r>
        <w:t>has</w:t>
      </w:r>
      <w:r>
        <w:rPr>
          <w:spacing w:val="-6"/>
        </w:rPr>
        <w:t xml:space="preserve"> </w:t>
      </w:r>
      <w:r>
        <w:t>been</w:t>
      </w:r>
      <w:r>
        <w:rPr>
          <w:spacing w:val="-7"/>
        </w:rPr>
        <w:t xml:space="preserve"> </w:t>
      </w:r>
      <w:r>
        <w:t>reduced</w:t>
      </w:r>
      <w:r>
        <w:rPr>
          <w:spacing w:val="-6"/>
        </w:rPr>
        <w:t xml:space="preserve"> </w:t>
      </w:r>
      <w:r>
        <w:t>by</w:t>
      </w:r>
      <w:r>
        <w:rPr>
          <w:spacing w:val="-8"/>
        </w:rPr>
        <w:t xml:space="preserve"> </w:t>
      </w:r>
      <w:r>
        <w:t>several</w:t>
      </w:r>
      <w:r>
        <w:rPr>
          <w:spacing w:val="-8"/>
        </w:rPr>
        <w:t xml:space="preserve"> </w:t>
      </w:r>
      <w:r>
        <w:t>state</w:t>
      </w:r>
      <w:r>
        <w:rPr>
          <w:spacing w:val="-7"/>
        </w:rPr>
        <w:t xml:space="preserve"> </w:t>
      </w:r>
      <w:r>
        <w:t>and</w:t>
      </w:r>
      <w:r>
        <w:rPr>
          <w:spacing w:val="-6"/>
        </w:rPr>
        <w:t xml:space="preserve"> </w:t>
      </w:r>
      <w:r>
        <w:t>federal</w:t>
      </w:r>
      <w:r>
        <w:rPr>
          <w:spacing w:val="-8"/>
        </w:rPr>
        <w:t xml:space="preserve"> </w:t>
      </w:r>
      <w:r>
        <w:t>laws</w:t>
      </w:r>
      <w:r>
        <w:rPr>
          <w:spacing w:val="-6"/>
        </w:rPr>
        <w:t xml:space="preserve"> </w:t>
      </w:r>
      <w:r>
        <w:t>over</w:t>
      </w:r>
      <w:r>
        <w:rPr>
          <w:spacing w:val="-8"/>
        </w:rPr>
        <w:t xml:space="preserve"> </w:t>
      </w:r>
      <w:r>
        <w:t>the</w:t>
      </w:r>
      <w:r>
        <w:rPr>
          <w:spacing w:val="-7"/>
        </w:rPr>
        <w:t xml:space="preserve"> </w:t>
      </w:r>
      <w:r>
        <w:t>last few decades.</w:t>
      </w:r>
    </w:p>
    <w:p w14:paraId="72B7755F" w14:textId="2D697EA2" w:rsidR="000C2A8C" w:rsidRDefault="000C2A8C" w:rsidP="00562901">
      <w:pPr>
        <w:pStyle w:val="ListParagraph"/>
        <w:widowControl w:val="0"/>
        <w:numPr>
          <w:ilvl w:val="0"/>
          <w:numId w:val="15"/>
        </w:numPr>
        <w:tabs>
          <w:tab w:val="left" w:pos="1081"/>
          <w:tab w:val="left" w:pos="1084"/>
        </w:tabs>
        <w:autoSpaceDE w:val="0"/>
        <w:autoSpaceDN w:val="0"/>
        <w:spacing w:before="13" w:after="0" w:line="252" w:lineRule="auto"/>
        <w:ind w:right="1097"/>
        <w:contextualSpacing w:val="0"/>
        <w:jc w:val="both"/>
      </w:pPr>
      <w:r>
        <w:t xml:space="preserve">Have your water tested.  Contact us at </w:t>
      </w:r>
      <w:hyperlink r:id="rId17" w:history="1">
        <w:r w:rsidRPr="00E805CE">
          <w:rPr>
            <w:rStyle w:val="Hyperlink"/>
          </w:rPr>
          <w:t>DRL@TPW.com</w:t>
        </w:r>
      </w:hyperlink>
      <w:r>
        <w:t xml:space="preserve"> for more information on getting your water tested.</w:t>
      </w:r>
    </w:p>
    <w:p w14:paraId="05916DBC" w14:textId="1954FE27" w:rsidR="000C2A8C" w:rsidRDefault="00B958A5" w:rsidP="00562901">
      <w:pPr>
        <w:pStyle w:val="ListParagraph"/>
        <w:widowControl w:val="0"/>
        <w:numPr>
          <w:ilvl w:val="0"/>
          <w:numId w:val="15"/>
        </w:numPr>
        <w:tabs>
          <w:tab w:val="left" w:pos="1081"/>
          <w:tab w:val="left" w:pos="1084"/>
        </w:tabs>
        <w:autoSpaceDE w:val="0"/>
        <w:autoSpaceDN w:val="0"/>
        <w:spacing w:before="13" w:after="0" w:line="252" w:lineRule="auto"/>
        <w:ind w:right="1097"/>
        <w:contextualSpacing w:val="0"/>
        <w:jc w:val="both"/>
      </w:pPr>
      <w:r>
        <w:t>Consider getting your child tested to determine lead levels in their blood. A family doctor or pediatrician</w:t>
      </w:r>
      <w:r>
        <w:rPr>
          <w:spacing w:val="-12"/>
        </w:rPr>
        <w:t xml:space="preserve"> </w:t>
      </w:r>
      <w:r>
        <w:t>can</w:t>
      </w:r>
      <w:r>
        <w:rPr>
          <w:spacing w:val="-12"/>
        </w:rPr>
        <w:t xml:space="preserve"> </w:t>
      </w:r>
      <w:r>
        <w:t>perform</w:t>
      </w:r>
      <w:r>
        <w:rPr>
          <w:spacing w:val="-14"/>
        </w:rPr>
        <w:t xml:space="preserve"> </w:t>
      </w:r>
      <w:r>
        <w:t>a</w:t>
      </w:r>
      <w:r>
        <w:rPr>
          <w:spacing w:val="-12"/>
        </w:rPr>
        <w:t xml:space="preserve"> </w:t>
      </w:r>
      <w:r>
        <w:t>blood</w:t>
      </w:r>
      <w:r>
        <w:rPr>
          <w:spacing w:val="-11"/>
        </w:rPr>
        <w:t xml:space="preserve"> </w:t>
      </w:r>
      <w:r>
        <w:t>test</w:t>
      </w:r>
      <w:r>
        <w:rPr>
          <w:spacing w:val="-13"/>
        </w:rPr>
        <w:t xml:space="preserve"> </w:t>
      </w:r>
      <w:r>
        <w:t>for</w:t>
      </w:r>
      <w:r>
        <w:rPr>
          <w:spacing w:val="-13"/>
        </w:rPr>
        <w:t xml:space="preserve"> </w:t>
      </w:r>
      <w:r>
        <w:t>lead</w:t>
      </w:r>
      <w:r>
        <w:rPr>
          <w:spacing w:val="-13"/>
        </w:rPr>
        <w:t xml:space="preserve"> </w:t>
      </w:r>
      <w:r>
        <w:t>and</w:t>
      </w:r>
      <w:r>
        <w:rPr>
          <w:spacing w:val="-11"/>
        </w:rPr>
        <w:t xml:space="preserve"> </w:t>
      </w:r>
      <w:r>
        <w:t>provide</w:t>
      </w:r>
      <w:r>
        <w:rPr>
          <w:spacing w:val="-12"/>
        </w:rPr>
        <w:t xml:space="preserve"> </w:t>
      </w:r>
      <w:r>
        <w:t>information</w:t>
      </w:r>
      <w:r>
        <w:rPr>
          <w:spacing w:val="-12"/>
        </w:rPr>
        <w:t xml:space="preserve"> </w:t>
      </w:r>
      <w:r>
        <w:t>about</w:t>
      </w:r>
      <w:r>
        <w:rPr>
          <w:spacing w:val="-13"/>
        </w:rPr>
        <w:t xml:space="preserve"> </w:t>
      </w:r>
      <w:r>
        <w:t>the</w:t>
      </w:r>
      <w:r>
        <w:rPr>
          <w:spacing w:val="-14"/>
        </w:rPr>
        <w:t xml:space="preserve"> </w:t>
      </w:r>
      <w:r>
        <w:t>health</w:t>
      </w:r>
      <w:r>
        <w:rPr>
          <w:spacing w:val="-13"/>
        </w:rPr>
        <w:t xml:space="preserve"> </w:t>
      </w:r>
      <w:r>
        <w:t>effects of lead.</w:t>
      </w:r>
    </w:p>
    <w:p w14:paraId="7C183DA6" w14:textId="77777777" w:rsidR="00B958A5" w:rsidRDefault="00B958A5" w:rsidP="00B958A5">
      <w:pPr>
        <w:widowControl w:val="0"/>
        <w:tabs>
          <w:tab w:val="left" w:pos="1081"/>
          <w:tab w:val="left" w:pos="1084"/>
        </w:tabs>
        <w:autoSpaceDE w:val="0"/>
        <w:autoSpaceDN w:val="0"/>
        <w:spacing w:before="13" w:after="0" w:line="252" w:lineRule="auto"/>
        <w:ind w:right="1097"/>
        <w:jc w:val="both"/>
      </w:pPr>
    </w:p>
    <w:p w14:paraId="39F0D184" w14:textId="77777777" w:rsidR="00B958A5" w:rsidRDefault="00B958A5" w:rsidP="00B958A5">
      <w:pPr>
        <w:pStyle w:val="BodyText"/>
        <w:spacing w:before="11"/>
      </w:pPr>
    </w:p>
    <w:p w14:paraId="66A27610" w14:textId="77777777" w:rsidR="00B958A5" w:rsidRDefault="00B958A5" w:rsidP="00B958A5">
      <w:pPr>
        <w:pStyle w:val="BodyText"/>
        <w:ind w:left="144"/>
      </w:pPr>
      <w:r>
        <w:t>What</w:t>
      </w:r>
      <w:r>
        <w:rPr>
          <w:spacing w:val="-5"/>
        </w:rPr>
        <w:t xml:space="preserve"> </w:t>
      </w:r>
      <w:r>
        <w:t>is</w:t>
      </w:r>
      <w:r>
        <w:rPr>
          <w:spacing w:val="-3"/>
        </w:rPr>
        <w:t xml:space="preserve"> </w:t>
      </w:r>
      <w:r>
        <w:t>Being</w:t>
      </w:r>
      <w:r>
        <w:rPr>
          <w:spacing w:val="-3"/>
        </w:rPr>
        <w:t xml:space="preserve"> </w:t>
      </w:r>
      <w:r>
        <w:rPr>
          <w:spacing w:val="-4"/>
        </w:rPr>
        <w:t>Done?</w:t>
      </w:r>
    </w:p>
    <w:p w14:paraId="01983E19" w14:textId="77777777" w:rsidR="00B958A5" w:rsidRDefault="00B958A5" w:rsidP="00B958A5">
      <w:pPr>
        <w:pStyle w:val="BodyText"/>
      </w:pPr>
    </w:p>
    <w:p w14:paraId="48930957" w14:textId="77777777" w:rsidR="00B958A5" w:rsidRPr="00644A30" w:rsidRDefault="00B958A5" w:rsidP="00B958A5">
      <w:pPr>
        <w:pStyle w:val="BodyText"/>
        <w:spacing w:before="143" w:line="290" w:lineRule="auto"/>
        <w:ind w:left="137" w:right="401" w:firstLine="4"/>
        <w:rPr>
          <w:color w:val="494949"/>
        </w:rPr>
      </w:pPr>
      <w:r w:rsidRPr="00644A30">
        <w:rPr>
          <w:color w:val="494949"/>
        </w:rPr>
        <w:t xml:space="preserve">The water system has: </w:t>
      </w:r>
    </w:p>
    <w:p w14:paraId="4BDA3AA7" w14:textId="77777777" w:rsidR="00B958A5" w:rsidRPr="00644A30" w:rsidRDefault="00B958A5" w:rsidP="00B958A5">
      <w:pPr>
        <w:pStyle w:val="BodyText"/>
        <w:numPr>
          <w:ilvl w:val="0"/>
          <w:numId w:val="16"/>
        </w:numPr>
        <w:spacing w:line="290" w:lineRule="auto"/>
        <w:ind w:right="401"/>
        <w:rPr>
          <w:color w:val="494949"/>
        </w:rPr>
      </w:pPr>
      <w:r w:rsidRPr="00644A30">
        <w:rPr>
          <w:color w:val="494949"/>
        </w:rPr>
        <w:t>No known lead service lines</w:t>
      </w:r>
    </w:p>
    <w:p w14:paraId="0E08FB21" w14:textId="77777777" w:rsidR="00B958A5" w:rsidRPr="00644A30" w:rsidRDefault="00B958A5" w:rsidP="00B958A5">
      <w:pPr>
        <w:pStyle w:val="BodyText"/>
        <w:numPr>
          <w:ilvl w:val="0"/>
          <w:numId w:val="17"/>
        </w:numPr>
        <w:spacing w:line="290" w:lineRule="auto"/>
        <w:ind w:right="401"/>
        <w:rPr>
          <w:color w:val="494949"/>
        </w:rPr>
      </w:pPr>
      <w:r w:rsidRPr="00644A30">
        <w:rPr>
          <w:color w:val="494949"/>
        </w:rPr>
        <w:t>full or partial lead service lines in some areas</w:t>
      </w:r>
    </w:p>
    <w:p w14:paraId="0996C808" w14:textId="77777777" w:rsidR="00B958A5" w:rsidRPr="00644A30" w:rsidRDefault="00B958A5" w:rsidP="00B958A5">
      <w:pPr>
        <w:pStyle w:val="BodyText"/>
        <w:numPr>
          <w:ilvl w:val="0"/>
          <w:numId w:val="17"/>
        </w:numPr>
        <w:spacing w:line="290" w:lineRule="auto"/>
        <w:ind w:right="401"/>
        <w:rPr>
          <w:color w:val="494949"/>
        </w:rPr>
      </w:pPr>
      <w:r w:rsidRPr="00644A30">
        <w:rPr>
          <w:color w:val="494949"/>
        </w:rPr>
        <w:t>lead "gooseneck" or "pigtail" connections to service lines in some areas</w:t>
      </w:r>
    </w:p>
    <w:p w14:paraId="7884805E" w14:textId="77777777" w:rsidR="00B958A5" w:rsidRDefault="00B958A5" w:rsidP="00B958A5">
      <w:pPr>
        <w:pStyle w:val="BodyText"/>
        <w:spacing w:before="121" w:line="252" w:lineRule="auto"/>
        <w:ind w:left="143" w:right="510"/>
        <w:rPr>
          <w:u w:val="single"/>
        </w:rPr>
      </w:pPr>
    </w:p>
    <w:p w14:paraId="0E3D8F76" w14:textId="77777777" w:rsidR="00B958A5" w:rsidRDefault="00B958A5" w:rsidP="00B958A5">
      <w:pPr>
        <w:pStyle w:val="BodyText"/>
        <w:spacing w:before="121" w:line="252" w:lineRule="auto"/>
        <w:ind w:left="143" w:right="510"/>
      </w:pPr>
      <w:r>
        <w:rPr>
          <w:u w:val="single"/>
        </w:rPr>
        <w:t>Okemo Trailside – WSID VT0005325</w:t>
      </w:r>
      <w:r>
        <w:t xml:space="preserve"> balances water chemistry at the treatment plant to minimize pipe and plumbing</w:t>
      </w:r>
      <w:r>
        <w:rPr>
          <w:spacing w:val="-4"/>
        </w:rPr>
        <w:t xml:space="preserve"> </w:t>
      </w:r>
      <w:r>
        <w:t>components</w:t>
      </w:r>
      <w:r>
        <w:rPr>
          <w:spacing w:val="-5"/>
        </w:rPr>
        <w:t xml:space="preserve"> </w:t>
      </w:r>
      <w:r>
        <w:t>from</w:t>
      </w:r>
      <w:r>
        <w:rPr>
          <w:spacing w:val="-3"/>
        </w:rPr>
        <w:t xml:space="preserve"> </w:t>
      </w:r>
      <w:r>
        <w:t>corroding</w:t>
      </w:r>
      <w:r>
        <w:rPr>
          <w:spacing w:val="-6"/>
        </w:rPr>
        <w:t xml:space="preserve"> </w:t>
      </w:r>
      <w:r>
        <w:t>and</w:t>
      </w:r>
      <w:r>
        <w:rPr>
          <w:spacing w:val="-5"/>
        </w:rPr>
        <w:t xml:space="preserve"> </w:t>
      </w:r>
      <w:r>
        <w:t>leading</w:t>
      </w:r>
      <w:r>
        <w:rPr>
          <w:spacing w:val="-6"/>
        </w:rPr>
        <w:t xml:space="preserve"> </w:t>
      </w:r>
      <w:r>
        <w:t>to</w:t>
      </w:r>
      <w:r>
        <w:rPr>
          <w:spacing w:val="-5"/>
        </w:rPr>
        <w:t xml:space="preserve"> </w:t>
      </w:r>
      <w:r>
        <w:t>the</w:t>
      </w:r>
      <w:r>
        <w:rPr>
          <w:spacing w:val="-5"/>
        </w:rPr>
        <w:t xml:space="preserve"> </w:t>
      </w:r>
      <w:r>
        <w:t>possibility</w:t>
      </w:r>
      <w:r>
        <w:rPr>
          <w:spacing w:val="-7"/>
        </w:rPr>
        <w:t xml:space="preserve"> </w:t>
      </w:r>
      <w:r>
        <w:t>of</w:t>
      </w:r>
      <w:r>
        <w:rPr>
          <w:spacing w:val="-5"/>
        </w:rPr>
        <w:t xml:space="preserve"> </w:t>
      </w:r>
      <w:r>
        <w:t>lead</w:t>
      </w:r>
      <w:r>
        <w:rPr>
          <w:spacing w:val="-7"/>
        </w:rPr>
        <w:t xml:space="preserve"> </w:t>
      </w:r>
      <w:r>
        <w:t>dissolving</w:t>
      </w:r>
      <w:r>
        <w:rPr>
          <w:spacing w:val="-6"/>
        </w:rPr>
        <w:t xml:space="preserve"> </w:t>
      </w:r>
      <w:r>
        <w:t>into</w:t>
      </w:r>
      <w:r>
        <w:rPr>
          <w:spacing w:val="-3"/>
        </w:rPr>
        <w:t xml:space="preserve"> </w:t>
      </w:r>
      <w:r>
        <w:t>water.</w:t>
      </w:r>
      <w:r>
        <w:rPr>
          <w:spacing w:val="-6"/>
        </w:rPr>
        <w:t xml:space="preserve"> </w:t>
      </w:r>
      <w:r>
        <w:t>This</w:t>
      </w:r>
      <w:r>
        <w:rPr>
          <w:spacing w:val="-7"/>
        </w:rPr>
        <w:t xml:space="preserve"> </w:t>
      </w:r>
      <w:r>
        <w:t>process is known</w:t>
      </w:r>
      <w:r>
        <w:rPr>
          <w:spacing w:val="-1"/>
        </w:rPr>
        <w:t xml:space="preserve"> </w:t>
      </w:r>
      <w:r>
        <w:t>as corrosion</w:t>
      </w:r>
      <w:r>
        <w:rPr>
          <w:spacing w:val="-1"/>
        </w:rPr>
        <w:t xml:space="preserve"> </w:t>
      </w:r>
      <w:r>
        <w:t>control. We</w:t>
      </w:r>
      <w:r>
        <w:rPr>
          <w:spacing w:val="-1"/>
        </w:rPr>
        <w:t xml:space="preserve"> </w:t>
      </w:r>
      <w:r>
        <w:t>have</w:t>
      </w:r>
      <w:r>
        <w:rPr>
          <w:spacing w:val="-3"/>
        </w:rPr>
        <w:t xml:space="preserve"> </w:t>
      </w:r>
      <w:r>
        <w:t>engaged</w:t>
      </w:r>
      <w:r>
        <w:rPr>
          <w:spacing w:val="-2"/>
        </w:rPr>
        <w:t xml:space="preserve"> </w:t>
      </w:r>
      <w:r>
        <w:t>with</w:t>
      </w:r>
      <w:r>
        <w:rPr>
          <w:spacing w:val="-3"/>
        </w:rPr>
        <w:t xml:space="preserve"> </w:t>
      </w:r>
      <w:r>
        <w:t>the</w:t>
      </w:r>
      <w:r>
        <w:rPr>
          <w:spacing w:val="-3"/>
        </w:rPr>
        <w:t xml:space="preserve"> </w:t>
      </w:r>
      <w:r>
        <w:t>State</w:t>
      </w:r>
      <w:r>
        <w:rPr>
          <w:spacing w:val="-3"/>
        </w:rPr>
        <w:t xml:space="preserve"> </w:t>
      </w:r>
      <w:r>
        <w:t>and</w:t>
      </w:r>
      <w:r>
        <w:rPr>
          <w:spacing w:val="-3"/>
        </w:rPr>
        <w:t xml:space="preserve"> </w:t>
      </w:r>
      <w:r>
        <w:t>are completing an assessment of the corrosion control treatment currently used by our water system.</w:t>
      </w:r>
    </w:p>
    <w:p w14:paraId="6AB55856" w14:textId="77777777" w:rsidR="00B958A5" w:rsidRDefault="00B958A5" w:rsidP="00B958A5">
      <w:pPr>
        <w:pStyle w:val="BodyText"/>
        <w:spacing w:before="248"/>
        <w:ind w:left="144"/>
      </w:pPr>
      <w:r>
        <w:t>What</w:t>
      </w:r>
      <w:r>
        <w:rPr>
          <w:spacing w:val="-6"/>
        </w:rPr>
        <w:t xml:space="preserve"> </w:t>
      </w:r>
      <w:r>
        <w:t>else</w:t>
      </w:r>
      <w:r>
        <w:rPr>
          <w:spacing w:val="-3"/>
        </w:rPr>
        <w:t xml:space="preserve"> </w:t>
      </w:r>
      <w:r>
        <w:t>is</w:t>
      </w:r>
      <w:r>
        <w:rPr>
          <w:spacing w:val="-7"/>
        </w:rPr>
        <w:t xml:space="preserve"> </w:t>
      </w:r>
      <w:r>
        <w:rPr>
          <w:u w:val="single"/>
        </w:rPr>
        <w:t>Okemo</w:t>
      </w:r>
      <w:r>
        <w:rPr>
          <w:spacing w:val="-3"/>
          <w:u w:val="single"/>
        </w:rPr>
        <w:t xml:space="preserve"> </w:t>
      </w:r>
      <w:r>
        <w:rPr>
          <w:u w:val="single"/>
        </w:rPr>
        <w:t>Trailside</w:t>
      </w:r>
      <w:r>
        <w:rPr>
          <w:spacing w:val="-2"/>
          <w:u w:val="single"/>
        </w:rPr>
        <w:t xml:space="preserve"> </w:t>
      </w:r>
      <w:r>
        <w:rPr>
          <w:u w:val="single"/>
        </w:rPr>
        <w:t>Condominium</w:t>
      </w:r>
      <w:r>
        <w:rPr>
          <w:spacing w:val="-6"/>
        </w:rPr>
        <w:t xml:space="preserve"> </w:t>
      </w:r>
      <w:r>
        <w:t>–</w:t>
      </w:r>
      <w:r>
        <w:rPr>
          <w:spacing w:val="-3"/>
        </w:rPr>
        <w:t xml:space="preserve"> </w:t>
      </w:r>
      <w:r>
        <w:rPr>
          <w:u w:val="single"/>
        </w:rPr>
        <w:t>WSID</w:t>
      </w:r>
      <w:r>
        <w:rPr>
          <w:spacing w:val="-5"/>
          <w:u w:val="single"/>
        </w:rPr>
        <w:t xml:space="preserve"> </w:t>
      </w:r>
      <w:r>
        <w:rPr>
          <w:u w:val="single"/>
        </w:rPr>
        <w:t>VT0005325</w:t>
      </w:r>
      <w:r>
        <w:rPr>
          <w:spacing w:val="-2"/>
        </w:rPr>
        <w:t xml:space="preserve"> </w:t>
      </w:r>
      <w:proofErr w:type="gramStart"/>
      <w:r>
        <w:rPr>
          <w:spacing w:val="-2"/>
        </w:rPr>
        <w:t>doing?:</w:t>
      </w:r>
      <w:proofErr w:type="gramEnd"/>
    </w:p>
    <w:p w14:paraId="47D46343" w14:textId="3DB1EE43" w:rsidR="00B958A5" w:rsidRDefault="00B958A5" w:rsidP="00B958A5">
      <w:pPr>
        <w:widowControl w:val="0"/>
        <w:tabs>
          <w:tab w:val="left" w:pos="1081"/>
          <w:tab w:val="left" w:pos="1084"/>
        </w:tabs>
        <w:autoSpaceDE w:val="0"/>
        <w:autoSpaceDN w:val="0"/>
        <w:spacing w:before="13" w:after="0" w:line="252" w:lineRule="auto"/>
        <w:ind w:right="1097"/>
        <w:jc w:val="both"/>
        <w:rPr>
          <w:b/>
          <w:bCs/>
        </w:rPr>
      </w:pPr>
      <w:r>
        <w:t xml:space="preserve">Unfortunately, due to the age of the Trailside community, lead can leach out from connections in the system of the home.  Water sitting stagnant for months at a time, especially exposed to heat, can speed up the leaching process.  </w:t>
      </w:r>
      <w:r w:rsidRPr="00B958A5">
        <w:rPr>
          <w:b/>
          <w:bCs/>
        </w:rPr>
        <w:t>The best process is to flush the water upon arrival after a long period of vacancy to ensure fresh water is coming in!</w:t>
      </w:r>
    </w:p>
    <w:p w14:paraId="39D3E4A6" w14:textId="77777777" w:rsidR="00B958A5" w:rsidRDefault="00B958A5" w:rsidP="00B958A5">
      <w:pPr>
        <w:widowControl w:val="0"/>
        <w:tabs>
          <w:tab w:val="left" w:pos="1081"/>
          <w:tab w:val="left" w:pos="1084"/>
        </w:tabs>
        <w:autoSpaceDE w:val="0"/>
        <w:autoSpaceDN w:val="0"/>
        <w:spacing w:before="13" w:after="0" w:line="252" w:lineRule="auto"/>
        <w:ind w:right="1097"/>
        <w:jc w:val="both"/>
        <w:rPr>
          <w:b/>
          <w:bCs/>
        </w:rPr>
      </w:pPr>
    </w:p>
    <w:p w14:paraId="3508A684" w14:textId="11AFCBDB" w:rsidR="00B958A5" w:rsidRDefault="00B958A5" w:rsidP="00B958A5">
      <w:pPr>
        <w:widowControl w:val="0"/>
        <w:tabs>
          <w:tab w:val="left" w:pos="1081"/>
          <w:tab w:val="left" w:pos="1084"/>
        </w:tabs>
        <w:autoSpaceDE w:val="0"/>
        <w:autoSpaceDN w:val="0"/>
        <w:spacing w:before="13" w:after="0" w:line="252" w:lineRule="auto"/>
        <w:ind w:right="1097"/>
        <w:jc w:val="both"/>
      </w:pPr>
      <w:proofErr w:type="gramStart"/>
      <w:r>
        <w:t>That being said, the</w:t>
      </w:r>
      <w:proofErr w:type="gramEnd"/>
      <w:r>
        <w:t xml:space="preserve"> system has engaged engineers already to overhaul the entire water system.</w:t>
      </w:r>
    </w:p>
    <w:p w14:paraId="5D12A0C0" w14:textId="77777777" w:rsidR="00B958A5" w:rsidRDefault="00B958A5" w:rsidP="00B958A5">
      <w:pPr>
        <w:widowControl w:val="0"/>
        <w:tabs>
          <w:tab w:val="left" w:pos="1081"/>
          <w:tab w:val="left" w:pos="1084"/>
        </w:tabs>
        <w:autoSpaceDE w:val="0"/>
        <w:autoSpaceDN w:val="0"/>
        <w:spacing w:before="13" w:after="0" w:line="252" w:lineRule="auto"/>
        <w:ind w:right="1097"/>
        <w:jc w:val="both"/>
      </w:pPr>
    </w:p>
    <w:p w14:paraId="5D7034F0" w14:textId="6A1D57FA" w:rsidR="00B958A5" w:rsidRDefault="00B958A5" w:rsidP="00B958A5">
      <w:pPr>
        <w:widowControl w:val="0"/>
        <w:tabs>
          <w:tab w:val="left" w:pos="1081"/>
          <w:tab w:val="left" w:pos="1084"/>
        </w:tabs>
        <w:autoSpaceDE w:val="0"/>
        <w:autoSpaceDN w:val="0"/>
        <w:spacing w:before="13" w:after="0" w:line="252" w:lineRule="auto"/>
        <w:ind w:right="1097"/>
        <w:jc w:val="both"/>
      </w:pPr>
      <w:r>
        <w:t>The water is only collecting dissolved lead from within the units-the system itself and the source do NOT produce lead.</w:t>
      </w:r>
    </w:p>
    <w:p w14:paraId="5BB35479" w14:textId="77777777" w:rsidR="00B958A5" w:rsidRDefault="00B958A5" w:rsidP="00B958A5">
      <w:pPr>
        <w:widowControl w:val="0"/>
        <w:tabs>
          <w:tab w:val="left" w:pos="1081"/>
          <w:tab w:val="left" w:pos="1084"/>
        </w:tabs>
        <w:autoSpaceDE w:val="0"/>
        <w:autoSpaceDN w:val="0"/>
        <w:spacing w:before="13" w:after="0" w:line="252" w:lineRule="auto"/>
        <w:ind w:right="1097"/>
        <w:jc w:val="both"/>
      </w:pPr>
    </w:p>
    <w:p w14:paraId="22203F86" w14:textId="67323CC3" w:rsidR="00B958A5" w:rsidRPr="00B958A5" w:rsidRDefault="00B958A5" w:rsidP="00B958A5">
      <w:pPr>
        <w:widowControl w:val="0"/>
        <w:tabs>
          <w:tab w:val="left" w:pos="1081"/>
          <w:tab w:val="left" w:pos="1084"/>
        </w:tabs>
        <w:autoSpaceDE w:val="0"/>
        <w:autoSpaceDN w:val="0"/>
        <w:spacing w:before="13" w:after="0" w:line="252" w:lineRule="auto"/>
        <w:ind w:right="1097"/>
        <w:jc w:val="both"/>
      </w:pPr>
      <w:r>
        <w:t xml:space="preserve">For more information, contact us at </w:t>
      </w:r>
      <w:hyperlink r:id="rId18" w:history="1">
        <w:r w:rsidRPr="00E805CE">
          <w:rPr>
            <w:rStyle w:val="Hyperlink"/>
          </w:rPr>
          <w:t>DRL@TPW.com</w:t>
        </w:r>
      </w:hyperlink>
      <w:r>
        <w:t xml:space="preserve"> </w:t>
      </w:r>
    </w:p>
    <w:sectPr w:rsidR="00B958A5" w:rsidRPr="00B958A5" w:rsidSect="000C2A8C">
      <w:footerReference w:type="first" r:id="rId19"/>
      <w:type w:val="continuous"/>
      <w:pgSz w:w="12240" w:h="15840"/>
      <w:pgMar w:top="900" w:right="720" w:bottom="1080" w:left="72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E0BFB" w14:textId="77777777" w:rsidR="00CE7BDB" w:rsidRDefault="00CE7BDB">
      <w:pPr>
        <w:spacing w:after="0" w:line="240" w:lineRule="auto"/>
      </w:pPr>
      <w:r>
        <w:separator/>
      </w:r>
    </w:p>
  </w:endnote>
  <w:endnote w:type="continuationSeparator" w:id="0">
    <w:p w14:paraId="293EDC82" w14:textId="77777777" w:rsidR="00CE7BDB" w:rsidRDefault="00CE7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FF3C" w14:textId="77777777" w:rsidR="00562901" w:rsidRDefault="0056290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6C26B" w14:textId="77777777" w:rsidR="003400AC" w:rsidRDefault="003400AC" w:rsidP="003F69B6">
    <w:pPr>
      <w:pStyle w:val="Footer"/>
      <w:pBdr>
        <w:bottom w:val="single" w:sz="6" w:space="1" w:color="auto"/>
      </w:pBdr>
      <w:spacing w:before="80"/>
      <w:jc w:val="center"/>
      <w:rPr>
        <w:rFonts w:ascii="Georgia" w:hAnsi="Georgia"/>
        <w:i/>
        <w:iCs/>
        <w:color w:val="247C36"/>
        <w:sz w:val="16"/>
      </w:rPr>
    </w:pPr>
  </w:p>
  <w:p w14:paraId="25CD61BB" w14:textId="77777777" w:rsidR="003400AC" w:rsidRPr="00662C50" w:rsidRDefault="003400AC"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32B1B20" w14:textId="77777777" w:rsidR="003400AC" w:rsidRDefault="00340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79606" w14:textId="77777777" w:rsidR="00CE7BDB" w:rsidRDefault="00CE7BDB">
      <w:r>
        <w:separator/>
      </w:r>
    </w:p>
  </w:footnote>
  <w:footnote w:type="continuationSeparator" w:id="0">
    <w:p w14:paraId="4C17F76A" w14:textId="77777777" w:rsidR="00CE7BDB" w:rsidRDefault="00CE7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91F03F3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C452A7"/>
    <w:multiLevelType w:val="hybridMultilevel"/>
    <w:tmpl w:val="1FECEF92"/>
    <w:lvl w:ilvl="0" w:tplc="70560A02">
      <w:numFmt w:val="bullet"/>
      <w:lvlText w:val="•"/>
      <w:lvlJc w:val="left"/>
      <w:pPr>
        <w:ind w:left="1084"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2D64CD2A">
      <w:numFmt w:val="bullet"/>
      <w:lvlText w:val="•"/>
      <w:lvlJc w:val="left"/>
      <w:pPr>
        <w:ind w:left="2052" w:hanging="360"/>
      </w:pPr>
      <w:rPr>
        <w:rFonts w:hint="default"/>
        <w:lang w:val="en-US" w:eastAsia="en-US" w:bidi="ar-SA"/>
      </w:rPr>
    </w:lvl>
    <w:lvl w:ilvl="2" w:tplc="72AA4A56">
      <w:numFmt w:val="bullet"/>
      <w:lvlText w:val="•"/>
      <w:lvlJc w:val="left"/>
      <w:pPr>
        <w:ind w:left="3024" w:hanging="360"/>
      </w:pPr>
      <w:rPr>
        <w:rFonts w:hint="default"/>
        <w:lang w:val="en-US" w:eastAsia="en-US" w:bidi="ar-SA"/>
      </w:rPr>
    </w:lvl>
    <w:lvl w:ilvl="3" w:tplc="385EC5EE">
      <w:numFmt w:val="bullet"/>
      <w:lvlText w:val="•"/>
      <w:lvlJc w:val="left"/>
      <w:pPr>
        <w:ind w:left="3996" w:hanging="360"/>
      </w:pPr>
      <w:rPr>
        <w:rFonts w:hint="default"/>
        <w:lang w:val="en-US" w:eastAsia="en-US" w:bidi="ar-SA"/>
      </w:rPr>
    </w:lvl>
    <w:lvl w:ilvl="4" w:tplc="F654A626">
      <w:numFmt w:val="bullet"/>
      <w:lvlText w:val="•"/>
      <w:lvlJc w:val="left"/>
      <w:pPr>
        <w:ind w:left="4968" w:hanging="360"/>
      </w:pPr>
      <w:rPr>
        <w:rFonts w:hint="default"/>
        <w:lang w:val="en-US" w:eastAsia="en-US" w:bidi="ar-SA"/>
      </w:rPr>
    </w:lvl>
    <w:lvl w:ilvl="5" w:tplc="B4104024">
      <w:numFmt w:val="bullet"/>
      <w:lvlText w:val="•"/>
      <w:lvlJc w:val="left"/>
      <w:pPr>
        <w:ind w:left="5940" w:hanging="360"/>
      </w:pPr>
      <w:rPr>
        <w:rFonts w:hint="default"/>
        <w:lang w:val="en-US" w:eastAsia="en-US" w:bidi="ar-SA"/>
      </w:rPr>
    </w:lvl>
    <w:lvl w:ilvl="6" w:tplc="18387584">
      <w:numFmt w:val="bullet"/>
      <w:lvlText w:val="•"/>
      <w:lvlJc w:val="left"/>
      <w:pPr>
        <w:ind w:left="6912" w:hanging="360"/>
      </w:pPr>
      <w:rPr>
        <w:rFonts w:hint="default"/>
        <w:lang w:val="en-US" w:eastAsia="en-US" w:bidi="ar-SA"/>
      </w:rPr>
    </w:lvl>
    <w:lvl w:ilvl="7" w:tplc="E856DE1C">
      <w:numFmt w:val="bullet"/>
      <w:lvlText w:val="•"/>
      <w:lvlJc w:val="left"/>
      <w:pPr>
        <w:ind w:left="7884" w:hanging="360"/>
      </w:pPr>
      <w:rPr>
        <w:rFonts w:hint="default"/>
        <w:lang w:val="en-US" w:eastAsia="en-US" w:bidi="ar-SA"/>
      </w:rPr>
    </w:lvl>
    <w:lvl w:ilvl="8" w:tplc="97D695D0">
      <w:numFmt w:val="bullet"/>
      <w:lvlText w:val="•"/>
      <w:lvlJc w:val="left"/>
      <w:pPr>
        <w:ind w:left="8856" w:hanging="360"/>
      </w:pPr>
      <w:rPr>
        <w:rFonts w:hint="default"/>
        <w:lang w:val="en-US" w:eastAsia="en-US" w:bidi="ar-SA"/>
      </w:rPr>
    </w:lvl>
  </w:abstractNum>
  <w:abstractNum w:abstractNumId="14" w15:restartNumberingAfterBreak="0">
    <w:nsid w:val="2C1AE401"/>
    <w:multiLevelType w:val="multilevel"/>
    <w:tmpl w:val="AC98B4F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335C0DAD"/>
    <w:multiLevelType w:val="hybridMultilevel"/>
    <w:tmpl w:val="D6FE840A"/>
    <w:lvl w:ilvl="0" w:tplc="D184696C">
      <w:numFmt w:val="bullet"/>
      <w:lvlText w:val=""/>
      <w:lvlJc w:val="left"/>
      <w:pPr>
        <w:ind w:left="916" w:hanging="360"/>
      </w:pPr>
      <w:rPr>
        <w:rFonts w:ascii="Wingdings" w:eastAsia="Times New Roman" w:hAnsi="Wingdings" w:cs="Times New Roman" w:hint="default"/>
        <w:b/>
        <w:sz w:val="30"/>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abstractNum w:abstractNumId="16" w15:restartNumberingAfterBreak="0">
    <w:nsid w:val="76735D43"/>
    <w:multiLevelType w:val="hybridMultilevel"/>
    <w:tmpl w:val="604243CC"/>
    <w:lvl w:ilvl="0" w:tplc="63042DCA">
      <w:numFmt w:val="bullet"/>
      <w:lvlText w:val=""/>
      <w:lvlJc w:val="left"/>
      <w:pPr>
        <w:ind w:left="916" w:hanging="360"/>
      </w:pPr>
      <w:rPr>
        <w:rFonts w:ascii="Wingdings" w:eastAsia="Times New Roman" w:hAnsi="Wingdings" w:cs="Times New Roman" w:hint="default"/>
        <w:b/>
        <w:w w:val="105"/>
        <w:sz w:val="28"/>
        <w:szCs w:val="28"/>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493689883">
    <w:abstractNumId w:val="14"/>
  </w:num>
  <w:num w:numId="14" w16cid:durableId="2022274528">
    <w:abstractNumId w:val="0"/>
  </w:num>
  <w:num w:numId="15" w16cid:durableId="1458911437">
    <w:abstractNumId w:val="13"/>
  </w:num>
  <w:num w:numId="16" w16cid:durableId="1237085301">
    <w:abstractNumId w:val="15"/>
  </w:num>
  <w:num w:numId="17" w16cid:durableId="1087459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C2A8C"/>
    <w:rsid w:val="003400AC"/>
    <w:rsid w:val="004E29B3"/>
    <w:rsid w:val="00562901"/>
    <w:rsid w:val="00590D07"/>
    <w:rsid w:val="006026CB"/>
    <w:rsid w:val="00784D58"/>
    <w:rsid w:val="007A2EDD"/>
    <w:rsid w:val="008B1A61"/>
    <w:rsid w:val="008D6863"/>
    <w:rsid w:val="00B86B75"/>
    <w:rsid w:val="00B958A5"/>
    <w:rsid w:val="00BB75E5"/>
    <w:rsid w:val="00BC48D5"/>
    <w:rsid w:val="00C36279"/>
    <w:rsid w:val="00C84D3E"/>
    <w:rsid w:val="00CE7BDB"/>
    <w:rsid w:val="00E315A3"/>
    <w:rsid w:val="00E54D5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7F43A"/>
  <w15:docId w15:val="{C88B6438-F566-49C7-A1E4-4BCDAAEC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1"/>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styleId="BodyText">
    <w:name w:val="Body Text"/>
    <w:basedOn w:val="Normal"/>
    <w:link w:val="BodyTextChar"/>
    <w:uiPriority w:val="1"/>
    <w:qFormat/>
    <w:rsid w:val="00562901"/>
    <w:pPr>
      <w:widowControl w:val="0"/>
      <w:autoSpaceDE w:val="0"/>
      <w:autoSpaceDN w:val="0"/>
      <w:spacing w:after="0" w:line="240" w:lineRule="auto"/>
    </w:pPr>
    <w:rPr>
      <w:rFonts w:ascii="Franklin Gothic Book" w:eastAsia="Franklin Gothic Book" w:hAnsi="Franklin Gothic Book" w:cs="Franklin Gothic Book"/>
      <w:sz w:val="22"/>
    </w:rPr>
  </w:style>
  <w:style w:type="character" w:customStyle="1" w:styleId="BodyTextChar">
    <w:name w:val="Body Text Char"/>
    <w:basedOn w:val="DefaultParagraphFont"/>
    <w:link w:val="BodyText"/>
    <w:uiPriority w:val="1"/>
    <w:rsid w:val="00562901"/>
    <w:rPr>
      <w:rFonts w:ascii="Franklin Gothic Book" w:eastAsia="Franklin Gothic Book" w:hAnsi="Franklin Gothic Book" w:cs="Franklin Gothic Book"/>
    </w:rPr>
  </w:style>
  <w:style w:type="character" w:styleId="Hyperlink">
    <w:name w:val="Hyperlink"/>
    <w:basedOn w:val="DefaultParagraphFont"/>
    <w:uiPriority w:val="99"/>
    <w:unhideWhenUsed/>
    <w:rsid w:val="000C2A8C"/>
    <w:rPr>
      <w:color w:val="0563C1" w:themeColor="hyperlink"/>
      <w:u w:val="single"/>
    </w:rPr>
  </w:style>
  <w:style w:type="character" w:styleId="UnresolvedMention">
    <w:name w:val="Unresolved Mention"/>
    <w:basedOn w:val="DefaultParagraphFont"/>
    <w:uiPriority w:val="99"/>
    <w:semiHidden/>
    <w:unhideWhenUsed/>
    <w:rsid w:val="000C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hyperlink" Target="https://www.epa.gov/system/files/documents/2024-06/how-to-id-filters-certified-to-reduce-lead-in-drinking-water-epa_june-2024.pdf" TargetMode="External"/><Relationship Id="rId18" Type="http://schemas.openxmlformats.org/officeDocument/2006/relationships/hyperlink" Target="mailto:DRL@TPW.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nronline.vermont.gov/?formtag=ConsumerConfidence" TargetMode="External"/><Relationship Id="rId12" Type="http://schemas.openxmlformats.org/officeDocument/2006/relationships/hyperlink" Target="https://www.epa.gov/ground-water-and-drinking-water/home-drinking-water-filtration-fact-sheet" TargetMode="External"/><Relationship Id="rId17" Type="http://schemas.openxmlformats.org/officeDocument/2006/relationships/hyperlink" Target="mailto:DRL@TPW.com" TargetMode="External"/><Relationship Id="rId2" Type="http://schemas.openxmlformats.org/officeDocument/2006/relationships/styles" Target="styles.xml"/><Relationship Id="rId16" Type="http://schemas.openxmlformats.org/officeDocument/2006/relationships/hyperlink" Target="mailto:drl@tpw.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a.gov/ground-water-and-drinking-water/home-drinking-water-filtration-fact-shee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pa.gov/ground-water-and-drinking-water/home-drinking-water-filtration-fact-shee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epa.gov/safewater/lead" TargetMode="External"/><Relationship Id="rId14" Type="http://schemas.openxmlformats.org/officeDocument/2006/relationships/hyperlink" Target="https://www.epa.gov/system/files/documents/2024-06/how-to-id-filters-certified-to-reduce-lead-in-drinking-water-epa_june-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17</TotalTime>
  <Pages>9</Pages>
  <Words>3653</Words>
  <Characters>20826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Girard, Jeff</dc:creator>
  <cp:keywords/>
  <cp:lastModifiedBy>Girard, Jeff</cp:lastModifiedBy>
  <cp:revision>3</cp:revision>
  <dcterms:created xsi:type="dcterms:W3CDTF">2026-03-13T11:30:00Z</dcterms:created>
  <dcterms:modified xsi:type="dcterms:W3CDTF">2026-03-16T15:10:00Z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