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54cbbda84143126aa459a7e383627846327250d"/>
      <w:r>
        <w:t xml:space="preserve">VT0005320 Consumer Confidence Report Certificate of Delivery 2025</w:t>
      </w:r>
      <w:bookmarkEnd w:id="20"/>
    </w:p>
    <w:p>
      <w:pPr>
        <w:pStyle w:val="Heading6"/>
      </w:pPr>
      <w:bookmarkStart w:id="21" w:name="quechee-central"/>
      <w:r>
        <w:t xml:space="preserve">QUECHEE CENTRAL</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quechee-central---vt0005320"/>
      <w:r>
        <w:t xml:space="preserve">QUECHEE CENTRAL - VT0005320</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quechee-central"/>
      <w:r>
        <w:t xml:space="preserve">Detected Contaminants QUECHEE CENTRAL</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0.221</w:t>
            </w:r>
          </w:p>
        </w:tc>
        <w:tc>
          <w:p>
            <w:pPr>
              <w:pStyle w:val="Compact"/>
              <w:jc w:val="left"/>
            </w:pPr>
            <w:r>
              <w:t xml:space="preserve">0.050 - 0.620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07/07/2025</w:t>
            </w:r>
          </w:p>
        </w:tc>
        <w:tc>
          <w:p>
            <w:pPr>
              <w:pStyle w:val="Compact"/>
              <w:jc w:val="left"/>
            </w:pPr>
            <w:r>
              <w:t xml:space="preserve">0.87</w:t>
            </w:r>
          </w:p>
        </w:tc>
        <w:tc>
          <w:p>
            <w:pPr>
              <w:pStyle w:val="Compact"/>
              <w:jc w:val="left"/>
            </w:pPr>
            <w:r>
              <w:t xml:space="preserve">0.87 - 0.87</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10/23/2023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07/19/2021</w:t>
            </w:r>
          </w:p>
        </w:tc>
        <w:tc>
          <w:p>
            <w:pPr>
              <w:pStyle w:val="Compact"/>
              <w:jc w:val="left"/>
            </w:pPr>
            <w:r>
              <w:t xml:space="preserve">0.574</w:t>
            </w:r>
          </w:p>
        </w:tc>
        <w:tc>
          <w:p>
            <w:pPr>
              <w:pStyle w:val="Compact"/>
              <w:jc w:val="left"/>
            </w:pPr>
            <w:r>
              <w:t xml:space="preserve">0.574 - 0.574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07/19/2021</w:t>
            </w:r>
          </w:p>
        </w:tc>
        <w:tc>
          <w:p>
            <w:pPr>
              <w:pStyle w:val="Compact"/>
              <w:jc w:val="left"/>
            </w:pPr>
            <w:r>
              <w:t xml:space="preserve">0.574</w:t>
            </w:r>
          </w:p>
        </w:tc>
        <w:tc>
          <w:p>
            <w:pPr>
              <w:pStyle w:val="Compact"/>
              <w:jc w:val="left"/>
            </w:pPr>
            <w:r>
              <w:t xml:space="preserve">0.574 - 0.574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SUGAR HILL PUMP STATION</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06/04/2025 - 08/06/2025</w:t>
            </w:r>
          </w:p>
        </w:tc>
        <w:tc>
          <w:p>
            <w:pPr>
              <w:pStyle w:val="Compact"/>
              <w:jc w:val="left"/>
            </w:pPr>
            <w:r>
              <w:t xml:space="preserve">3.2</w:t>
            </w:r>
          </w:p>
        </w:tc>
        <w:tc>
          <w:p>
            <w:pPr>
              <w:pStyle w:val="Compact"/>
              <w:jc w:val="left"/>
            </w:pPr>
            <w:r>
              <w:t xml:space="preserve">0 - 3.4</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06/04/2025 - 08/06/2025</w:t>
            </w:r>
          </w:p>
        </w:tc>
        <w:tc>
          <w:p>
            <w:pPr>
              <w:pStyle w:val="Compact"/>
              <w:jc w:val="left"/>
            </w:pPr>
            <w:r>
              <w:t xml:space="preserve">0.097</w:t>
            </w:r>
          </w:p>
        </w:tc>
        <w:tc>
          <w:p>
            <w:pPr>
              <w:pStyle w:val="Compact"/>
              <w:jc w:val="left"/>
            </w:pPr>
            <w:r>
              <w:t xml:space="preserve">0.054 - 0.14</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CCR REPORT</w:t>
            </w:r>
          </w:p>
        </w:tc>
        <w:tc>
          <w:p>
            <w:pPr>
              <w:pStyle w:val="Compact"/>
              <w:jc w:val="left"/>
            </w:pPr>
            <w:r>
              <w:t xml:space="preserve">Failure to Report</w:t>
            </w:r>
          </w:p>
        </w:tc>
        <w:tc>
          <w:p>
            <w:pPr>
              <w:pStyle w:val="Compact"/>
              <w:jc w:val="left"/>
            </w:pPr>
            <w:r>
              <w:t xml:space="preserve">CONSUMER CONFIDENCE RULE</w:t>
            </w:r>
          </w:p>
        </w:tc>
        <w:tc>
          <w:p>
            <w:pPr>
              <w:pStyle w:val="Compact"/>
              <w:jc w:val="left"/>
            </w:pPr>
            <w:r>
              <w:t xml:space="preserve">07/01/2025 - 10/21/2025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QUECHEE CENTRAL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QUECHEE CENTRAL.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2026-03-10T13:50:31Z</dcterms:created>
  <dcterms:modified xsi:type="dcterms:W3CDTF">2026-03-10T13:50:31Z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