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f6d3d70c8bce4fc387d43c0d34306ea6b7e5fc8"/>
      <w:r>
        <w:t xml:space="preserve">VT0005310 Consumer Confidence Report Certificate of Delivery 2024</w:t>
      </w:r>
      <w:bookmarkEnd w:id="20"/>
    </w:p>
    <w:p>
      <w:pPr>
        <w:pStyle w:val="Heading6"/>
      </w:pPr>
      <w:bookmarkStart w:id="21" w:name="wilmington-water-dist"/>
      <w:r>
        <w:t xml:space="preserve">WILMINGTON WATER DIST</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wilmington-water-dist---vt0005310"/>
      <w:r>
        <w:t xml:space="preserve">WILMINGTON WATER DIST - VT0005310</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HAYSTACK POND</w:t>
            </w:r>
          </w:p>
        </w:tc>
        <w:tc>
          <w:p>
            <w:pPr>
              <w:pStyle w:val="Compact"/>
              <w:jc w:val="left"/>
            </w:pPr>
            <w:r>
              <w:t xml:space="preserve">Surface Water</w:t>
            </w:r>
          </w:p>
        </w:tc>
      </w:tr>
      <w:tr>
        <w:tc>
          <w:p>
            <w:pPr>
              <w:pStyle w:val="Compact"/>
              <w:jc w:val="left"/>
            </w:pPr>
            <w:r>
              <w:t xml:space="preserve">9 SPRINGS</w:t>
            </w:r>
          </w:p>
        </w:tc>
        <w:tc>
          <w:p>
            <w:pPr>
              <w:pStyle w:val="Compact"/>
              <w:jc w:val="left"/>
            </w:pPr>
            <w:r>
              <w:t xml:space="preserve">Groundwater</w:t>
            </w:r>
          </w:p>
        </w:tc>
      </w:tr>
      <w:tr>
        <w:tc>
          <w:p>
            <w:pPr>
              <w:pStyle w:val="Compact"/>
              <w:jc w:val="left"/>
            </w:pPr>
            <w:r>
              <w:t xml:space="preserve">SPRING 1</w:t>
            </w:r>
          </w:p>
        </w:tc>
        <w:tc>
          <w:p>
            <w:pPr>
              <w:pStyle w:val="Compact"/>
              <w:jc w:val="left"/>
            </w:pPr>
            <w:r>
              <w:t xml:space="preserve">Ground Water under the Influence of Surface Water</w:t>
            </w:r>
          </w:p>
        </w:tc>
      </w:tr>
      <w:tr>
        <w:tc>
          <w:p>
            <w:pPr>
              <w:pStyle w:val="Compact"/>
              <w:jc w:val="left"/>
            </w:pPr>
            <w:r>
              <w:t xml:space="preserve">SPRING 16</w:t>
            </w:r>
          </w:p>
        </w:tc>
        <w:tc>
          <w:p>
            <w:pPr>
              <w:pStyle w:val="Compact"/>
              <w:jc w:val="left"/>
            </w:pPr>
            <w:r>
              <w:t xml:space="preserve">Ground Water under the Influence of Surface Water</w:t>
            </w:r>
          </w:p>
        </w:tc>
      </w:tr>
      <w:tr>
        <w:tc>
          <w:p>
            <w:pPr>
              <w:pStyle w:val="Compact"/>
              <w:jc w:val="left"/>
            </w:pPr>
            <w:r>
              <w:t xml:space="preserve">SPRING 2</w:t>
            </w:r>
          </w:p>
        </w:tc>
        <w:tc>
          <w:p>
            <w:pPr>
              <w:pStyle w:val="Compact"/>
              <w:jc w:val="left"/>
            </w:pPr>
            <w:r>
              <w:t xml:space="preserve">Ground Water under the Influence of Surface 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000b3f04fc1fdba89df0eda5826e44a423e9a71"/>
      <w:r>
        <w:t xml:space="preserve">Detected Contaminants WILMINGTON WATER DIST</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0.493</w:t>
            </w:r>
          </w:p>
        </w:tc>
        <w:tc>
          <w:p>
            <w:pPr>
              <w:pStyle w:val="Compact"/>
              <w:jc w:val="left"/>
            </w:pPr>
            <w:r>
              <w:t xml:space="preserve">0.410 - 0.590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04/11/2024</w:t>
            </w:r>
          </w:p>
        </w:tc>
        <w:tc>
          <w:p>
            <w:pPr>
              <w:pStyle w:val="Compact"/>
              <w:jc w:val="left"/>
            </w:pPr>
            <w:r>
              <w:t xml:space="preserve">0.004</w:t>
            </w:r>
          </w:p>
        </w:tc>
        <w:tc>
          <w:p>
            <w:pPr>
              <w:pStyle w:val="Compact"/>
              <w:jc w:val="left"/>
            </w:pPr>
            <w:r>
              <w:t xml:space="preserve">0.004 - 0.004</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Iron</w:t>
            </w:r>
          </w:p>
        </w:tc>
        <w:tc>
          <w:p>
            <w:pPr>
              <w:pStyle w:val="Compact"/>
              <w:jc w:val="left"/>
            </w:pPr>
            <w:r>
              <w:t xml:space="preserve">04/11/2024</w:t>
            </w:r>
          </w:p>
        </w:tc>
        <w:tc>
          <w:p>
            <w:pPr>
              <w:pStyle w:val="Compact"/>
              <w:jc w:val="left"/>
            </w:pPr>
            <w:r>
              <w:t xml:space="preserve">0.059</w:t>
            </w:r>
          </w:p>
        </w:tc>
        <w:tc>
          <w:p>
            <w:pPr>
              <w:pStyle w:val="Compact"/>
              <w:jc w:val="left"/>
            </w:pPr>
            <w:r>
              <w:t xml:space="preserve">0.059 - 0.059</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Nickel</w:t>
            </w:r>
          </w:p>
        </w:tc>
        <w:tc>
          <w:p>
            <w:pPr>
              <w:pStyle w:val="Compact"/>
              <w:jc w:val="left"/>
            </w:pPr>
            <w:r>
              <w:t xml:space="preserve">04/11/2024</w:t>
            </w:r>
          </w:p>
        </w:tc>
        <w:tc>
          <w:p>
            <w:pPr>
              <w:pStyle w:val="Compact"/>
              <w:jc w:val="left"/>
            </w:pPr>
            <w:r>
              <w:t xml:space="preserve">1</w:t>
            </w:r>
          </w:p>
        </w:tc>
        <w:tc>
          <w:p>
            <w:pPr>
              <w:pStyle w:val="Compact"/>
              <w:jc w:val="left"/>
            </w:pPr>
            <w:r>
              <w:t xml:space="preserve">1 - 1</w:t>
            </w:r>
          </w:p>
        </w:tc>
        <w:tc>
          <w:p>
            <w:pPr>
              <w:pStyle w:val="Compact"/>
              <w:jc w:val="left"/>
            </w:pPr>
            <w:r>
              <w:t xml:space="preserve">ppb</w:t>
            </w:r>
          </w:p>
        </w:tc>
        <w:tc>
          <w:p>
            <w:pPr>
              <w:pStyle w:val="Compact"/>
              <w:jc w:val="left"/>
            </w:pPr>
            <w:r>
              <w:t xml:space="preserve">100</w:t>
            </w:r>
          </w:p>
        </w:tc>
        <w:tc>
          <w:p>
            <w:pPr>
              <w:pStyle w:val="Compact"/>
              <w:jc w:val="left"/>
            </w:pPr>
            <w:r>
              <w:t xml:space="preserve">100</w:t>
            </w:r>
          </w:p>
        </w:tc>
        <w:tc>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10/19/2023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10/16/2020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112 EAST MAIN ST</w:t>
            </w:r>
          </w:p>
        </w:tc>
        <w:tc>
          <w:p>
            <w:pPr>
              <w:pStyle w:val="Compact"/>
              <w:jc w:val="left"/>
            </w:pPr>
            <w:r>
              <w:t xml:space="preserve">11</w:t>
            </w:r>
          </w:p>
        </w:tc>
        <w:tc>
          <w:p>
            <w:pPr>
              <w:pStyle w:val="Compact"/>
              <w:jc w:val="left"/>
            </w:pPr>
            <w:r>
              <w:t xml:space="preserve">11 - 11</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112 E MAIN ST</w:t>
            </w:r>
          </w:p>
        </w:tc>
        <w:tc>
          <w:p>
            <w:pPr>
              <w:pStyle w:val="Compact"/>
              <w:jc w:val="left"/>
            </w:pPr>
            <w:r>
              <w:t xml:space="preserve">7</w:t>
            </w:r>
          </w:p>
        </w:tc>
        <w:tc>
          <w:p>
            <w:pPr>
              <w:pStyle w:val="Compact"/>
              <w:jc w:val="left"/>
            </w:pPr>
            <w:r>
              <w:t xml:space="preserve">7 - 7</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08/12/2024 - 08/23/2024</w:t>
            </w:r>
          </w:p>
        </w:tc>
        <w:tc>
          <w:p>
            <w:pPr>
              <w:pStyle w:val="Compact"/>
              <w:jc w:val="left"/>
            </w:pPr>
            <w:r>
              <w:t xml:space="preserve">2</w:t>
            </w:r>
          </w:p>
        </w:tc>
        <w:tc>
          <w:p>
            <w:pPr>
              <w:pStyle w:val="Compact"/>
              <w:jc w:val="left"/>
            </w:pPr>
            <w:r>
              <w:t xml:space="preserve">0 - 2</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08/12/2024 - 08/23/2024</w:t>
            </w:r>
          </w:p>
        </w:tc>
        <w:tc>
          <w:p>
            <w:pPr>
              <w:pStyle w:val="Compact"/>
              <w:jc w:val="left"/>
            </w:pPr>
            <w:r>
              <w:t xml:space="preserve">0.091</w:t>
            </w:r>
          </w:p>
        </w:tc>
        <w:tc>
          <w:p>
            <w:pPr>
              <w:pStyle w:val="Compact"/>
              <w:jc w:val="left"/>
            </w:pPr>
            <w:r>
              <w:t xml:space="preserve">0.033 - 0.099</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WILMINGTON WATER DIST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WILMINGTON WATER DIST.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2025-03-18T12:11:06Z</dcterms:created>
  <dcterms:modified xsi:type="dcterms:W3CDTF">2025-03-18T12:11:06Z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