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448a054427cd3aa353b31cbcc42d8ab1aec9d2"/>
      <w:r>
        <w:t xml:space="preserve">VT0005238 Consumer Confidence Report Certificate of Delivery 2024</w:t>
      </w:r>
      <w:bookmarkEnd w:id="20"/>
    </w:p>
    <w:p>
      <w:pPr>
        <w:pStyle w:val="Heading6"/>
      </w:pPr>
      <w:bookmarkStart w:id="21" w:name="pico-village-water-corp"/>
      <w:r>
        <w:t xml:space="preserve">PICO VILLAGE WATER CORP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ico-village-water-corp---vt0005238"/>
      <w:r>
        <w:t xml:space="preserve">PICO VILLAGE WATER CORP - VT0005238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 (ROCK WELL)</w:t>
            </w:r>
          </w:p>
        </w:tc>
        <w:tc>
          <w:p>
            <w:pPr>
              <w:pStyle w:val="Compact"/>
              <w:jc w:val="left"/>
            </w:pPr>
            <w:r>
              <w:t xml:space="preserve">Groundwater</w:t>
            </w:r>
          </w:p>
        </w:tc>
      </w:tr>
      <w:tr>
        <w:tc>
          <w:p>
            <w:pPr>
              <w:pStyle w:val="Compact"/>
              <w:jc w:val="left"/>
            </w:pPr>
            <w:r>
              <w:t xml:space="preserve">WELL 3 (ROCK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45246c4de6578f86a35f0fcaa9da1ef400e1c5"/>
      <w:r>
        <w:t xml:space="preserve">Detected Contaminants PICO VILLAGE WATER CORP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w:t>
            </w:r>
          </w:p>
        </w:tc>
        <w:tc>
          <w:p>
            <w:pPr>
              <w:pStyle w:val="Compact"/>
              <w:jc w:val="left"/>
            </w:pPr>
            <w:r>
              <w:t xml:space="preserve">0.300 - 0.400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05/05/2022</w:t>
            </w:r>
          </w:p>
        </w:tc>
        <w:tc>
          <w:p>
            <w:pPr>
              <w:pStyle w:val="Compact"/>
              <w:jc w:val="left"/>
            </w:pPr>
            <w:r>
              <w:t xml:space="preserve">0.02</w:t>
            </w:r>
          </w:p>
        </w:tc>
        <w:tc>
          <w:p>
            <w:pPr>
              <w:pStyle w:val="Compact"/>
              <w:jc w:val="left"/>
            </w:pPr>
            <w:r>
              <w:t xml:space="preserve">0.02 - 0.02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08/15/2024</w:t>
            </w:r>
          </w:p>
        </w:tc>
        <w:tc>
          <w:p>
            <w:pPr>
              <w:pStyle w:val="Compact"/>
              <w:jc w:val="left"/>
            </w:pPr>
            <w:r>
              <w:t xml:space="preserve">0.52</w:t>
            </w:r>
          </w:p>
        </w:tc>
        <w:tc>
          <w:p>
            <w:pPr>
              <w:pStyle w:val="Compact"/>
              <w:jc w:val="left"/>
            </w:pPr>
            <w:r>
              <w:t xml:space="preserve">0.52 - 0.52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02/03/2022</w:t>
            </w:r>
          </w:p>
        </w:tc>
        <w:tc>
          <w:p>
            <w:pPr>
              <w:pStyle w:val="Compact"/>
              <w:jc w:val="left"/>
            </w:pPr>
            <w:r>
              <w:t xml:space="preserve">2.6</w:t>
            </w:r>
          </w:p>
        </w:tc>
        <w:tc>
          <w:p>
            <w:pPr>
              <w:pStyle w:val="Compact"/>
              <w:jc w:val="left"/>
            </w:pPr>
            <w:r>
              <w:t xml:space="preserve">2.6 - 2.6</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HOLLAND RESIDENCE, 187 ALPINE DR</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09/14/2022</w:t>
            </w:r>
          </w:p>
        </w:tc>
        <w:tc>
          <w:p>
            <w:pPr>
              <w:pStyle w:val="Compact"/>
              <w:jc w:val="left"/>
            </w:pPr>
            <w:r>
              <w:t xml:space="preserve">1.7</w:t>
            </w:r>
          </w:p>
        </w:tc>
        <w:tc>
          <w:p>
            <w:pPr>
              <w:pStyle w:val="Compact"/>
              <w:jc w:val="left"/>
            </w:pPr>
            <w:r>
              <w:t xml:space="preserve">0 - 1.7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09/14/2022</w:t>
            </w:r>
          </w:p>
        </w:tc>
        <w:tc>
          <w:p>
            <w:pPr>
              <w:pStyle w:val="Compact"/>
              <w:jc w:val="left"/>
            </w:pPr>
            <w:r>
              <w:t xml:space="preserve">0.25</w:t>
            </w:r>
          </w:p>
        </w:tc>
        <w:tc>
          <w:p>
            <w:pPr>
              <w:pStyle w:val="Compact"/>
              <w:jc w:val="left"/>
            </w:pPr>
            <w:r>
              <w:t xml:space="preserve">0.043 - 0.28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PICO VILLAGE WATER CORP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PICO VILLAGE WATER CORP.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2025-03-18T11:47:22Z</dcterms:created>
  <dcterms:modified xsi:type="dcterms:W3CDTF">2025-03-18T11:47:22Z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