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6350897f5824adcc4576174acf52f6cda40c12"/>
      <w:r>
        <w:t xml:space="preserve">VT0005171 Consumer Confidence Report Certificate of Delivery 2025</w:t>
      </w:r>
      <w:bookmarkEnd w:id="20"/>
    </w:p>
    <w:p>
      <w:pPr>
        <w:pStyle w:val="Heading6"/>
      </w:pPr>
      <w:bookmarkStart w:id="21" w:name="mobile-acres-mhp"/>
      <w:r>
        <w:t xml:space="preserve">MOBILE ACRES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bile-acres-mhp---vt0005171"/>
      <w:r>
        <w:t xml:space="preserve">MOBILE ACRES MHP - VT0005171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LAUNDRY #1</w:t>
            </w:r>
          </w:p>
        </w:tc>
        <w:tc>
          <w:p>
            <w:pPr>
              <w:pStyle w:val="Compact"/>
              <w:jc w:val="left"/>
            </w:pPr>
            <w:r>
              <w:t xml:space="preserve">Groundwater</w:t>
            </w:r>
          </w:p>
        </w:tc>
      </w:tr>
      <w:tr>
        <w:tc>
          <w:p>
            <w:pPr>
              <w:pStyle w:val="Compact"/>
              <w:jc w:val="left"/>
            </w:pPr>
            <w:r>
              <w:t xml:space="preserve">LAUNDRY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obile-acres-mhp"/>
      <w:r>
        <w:t xml:space="preserve">Detected Contaminants MOBILE ACRES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03/19/2024</w:t>
            </w:r>
          </w:p>
        </w:tc>
        <w:tc>
          <w:p>
            <w:pPr>
              <w:pStyle w:val="Compact"/>
              <w:jc w:val="left"/>
            </w:pPr>
            <w:r>
              <w:t xml:space="preserve">0.048</w:t>
            </w:r>
          </w:p>
        </w:tc>
        <w:tc>
          <w:p>
            <w:pPr>
              <w:pStyle w:val="Compact"/>
              <w:jc w:val="left"/>
            </w:pPr>
            <w:r>
              <w:t xml:space="preserve">0 - 0.048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08/25/2025</w:t>
            </w:r>
          </w:p>
        </w:tc>
        <w:tc>
          <w:p>
            <w:pPr>
              <w:pStyle w:val="Compact"/>
              <w:jc w:val="left"/>
            </w:pPr>
            <w:r>
              <w:t xml:space="preserve">3.1</w:t>
            </w:r>
          </w:p>
        </w:tc>
        <w:tc>
          <w:p>
            <w:pPr>
              <w:pStyle w:val="Compact"/>
              <w:jc w:val="left"/>
            </w:pPr>
            <w:r>
              <w:t xml:space="preserve">0.49 - 3.1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w:t>
            </w:r>
          </w:p>
        </w:tc>
        <w:tc>
          <w:p>
            <w:pPr>
              <w:pStyle w:val="Compact"/>
              <w:jc w:val="left"/>
            </w:pPr>
            <w:r>
              <w:t xml:space="preserve">5.4</w:t>
            </w:r>
          </w:p>
        </w:tc>
        <w:tc>
          <w:p>
            <w:pPr>
              <w:pStyle w:val="Compact"/>
              <w:jc w:val="left"/>
            </w:pPr>
            <w:r>
              <w:t xml:space="preserve">0 - 8.3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09/23/2025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w:t>
            </w:r>
          </w:p>
        </w:tc>
        <w:tc>
          <w:p>
            <w:pPr>
              <w:pStyle w:val="Compact"/>
              <w:jc w:val="left"/>
            </w:pPr>
            <w:r>
              <w:t xml:space="preserve">0.11</w:t>
            </w:r>
          </w:p>
        </w:tc>
        <w:tc>
          <w:p>
            <w:pPr>
              <w:pStyle w:val="Compact"/>
              <w:jc w:val="left"/>
            </w:pPr>
            <w:r>
              <w:t xml:space="preserve">0 - 0.16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w:t>
            </w:r>
          </w:p>
        </w:tc>
        <w:tc>
          <w:p>
            <w:pPr>
              <w:pStyle w:val="Compact"/>
              <w:jc w:val="left"/>
            </w:pPr>
            <w:r>
              <w:t xml:space="preserve">0.027</w:t>
            </w:r>
          </w:p>
        </w:tc>
        <w:tc>
          <w:p>
            <w:pPr>
              <w:pStyle w:val="Compact"/>
              <w:jc w:val="left"/>
            </w:pPr>
            <w:r>
              <w:t xml:space="preserve">0 - 0.053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MOBILE ACRES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MOBILE ACRES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2026-03-10T13:34:46Z</dcterms:created>
  <dcterms:modified xsi:type="dcterms:W3CDTF">2026-03-10T13:34:46Z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