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94f3885480bef993abf24fa0d81a3936a36999"/>
      <w:r>
        <w:t xml:space="preserve">VT0005121 Consumer Confidence Report Certificate of Delivery 2025</w:t>
      </w:r>
      <w:bookmarkEnd w:id="20"/>
    </w:p>
    <w:p>
      <w:pPr>
        <w:pStyle w:val="Heading6"/>
      </w:pPr>
      <w:bookmarkStart w:id="21" w:name="south-georgia-fire-district"/>
      <w:r>
        <w:t xml:space="preserve">SOUTH GEORGIA FIRE DISTRICT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outh-georgia-fire-district---vt0005121"/>
      <w:r>
        <w:t xml:space="preserve">SOUTH GEORGIA FIRE DISTRICT - VT0005121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METEVIER</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9ee8eb67782392a03491bc0497bc537f2ededa7"/>
      <w:r>
        <w:t xml:space="preserve">Detected Contaminants SOUTH GEORGIA FIRE DISTRICT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10/12/2022</w:t>
            </w:r>
          </w:p>
        </w:tc>
        <w:tc>
          <w:p>
            <w:pPr>
              <w:pStyle w:val="Compact"/>
              <w:jc w:val="left"/>
            </w:pPr>
            <w:r>
              <w:t xml:space="preserve">0.027</w:t>
            </w:r>
          </w:p>
        </w:tc>
        <w:tc>
          <w:p>
            <w:pPr>
              <w:pStyle w:val="Compact"/>
              <w:jc w:val="left"/>
            </w:pPr>
            <w:r>
              <w:t xml:space="preserve">0.027 - 0.027</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10/12/2022</w:t>
            </w:r>
          </w:p>
        </w:tc>
        <w:tc>
          <w:p>
            <w:pPr>
              <w:pStyle w:val="Compact"/>
              <w:jc w:val="left"/>
            </w:pPr>
            <w:r>
              <w:t xml:space="preserve">0.15</w:t>
            </w:r>
          </w:p>
        </w:tc>
        <w:tc>
          <w:p>
            <w:pPr>
              <w:pStyle w:val="Compact"/>
              <w:jc w:val="left"/>
            </w:pPr>
            <w:r>
              <w:t xml:space="preserve">0.15 - 0.15</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Manganese</w:t>
            </w:r>
          </w:p>
        </w:tc>
        <w:tc>
          <w:p>
            <w:pPr>
              <w:pStyle w:val="Compact"/>
              <w:jc w:val="left"/>
            </w:pPr>
            <w:r>
              <w:t xml:space="preserve">10/07/2025</w:t>
            </w:r>
          </w:p>
        </w:tc>
        <w:tc>
          <w:p>
            <w:pPr>
              <w:pStyle w:val="Compact"/>
              <w:jc w:val="left"/>
            </w:pPr>
            <w:r>
              <w:t xml:space="preserve">14</w:t>
            </w:r>
          </w:p>
        </w:tc>
        <w:tc>
          <w:p>
            <w:pPr>
              <w:pStyle w:val="Compact"/>
              <w:jc w:val="left"/>
            </w:pPr>
            <w:r>
              <w:t xml:space="preserve">14 - 14</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10/07/2021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03/24/2021</w:t>
            </w:r>
          </w:p>
        </w:tc>
        <w:tc>
          <w:p>
            <w:pPr>
              <w:pStyle w:val="Compact"/>
              <w:jc w:val="left"/>
            </w:pPr>
            <w:r>
              <w:t xml:space="preserve">0.822</w:t>
            </w:r>
          </w:p>
        </w:tc>
        <w:tc>
          <w:p>
            <w:pPr>
              <w:pStyle w:val="Compact"/>
              <w:jc w:val="left"/>
            </w:pPr>
            <w:r>
              <w:t xml:space="preserve">0.822 - 0.822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Combined Uranium</w:t>
            </w:r>
          </w:p>
        </w:tc>
        <w:tc>
          <w:p>
            <w:pPr>
              <w:pStyle w:val="Compact"/>
              <w:jc w:val="left"/>
            </w:pPr>
            <w:r>
              <w:t xml:space="preserve">04/02/2025</w:t>
            </w:r>
          </w:p>
        </w:tc>
        <w:tc>
          <w:p>
            <w:pPr>
              <w:pStyle w:val="Compact"/>
              <w:jc w:val="left"/>
            </w:pPr>
            <w:r>
              <w:t xml:space="preserve">3.62</w:t>
            </w:r>
          </w:p>
        </w:tc>
        <w:tc>
          <w:p>
            <w:pPr>
              <w:pStyle w:val="Compact"/>
              <w:jc w:val="left"/>
            </w:pPr>
            <w:r>
              <w:t xml:space="preserve">3.62 - 3.62</w:t>
            </w:r>
          </w:p>
        </w:tc>
        <w:tc>
          <w:p>
            <w:pPr>
              <w:pStyle w:val="Compact"/>
              <w:jc w:val="left"/>
            </w:pPr>
            <w:r>
              <w:t xml:space="preserve">µg/L</w:t>
            </w:r>
          </w:p>
        </w:tc>
        <w:tc>
          <w:p>
            <w:pPr>
              <w:pStyle w:val="Compact"/>
              <w:jc w:val="left"/>
            </w:pPr>
            <w:r>
              <w:t xml:space="preserve">20</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02/03/2025</w:t>
            </w:r>
          </w:p>
        </w:tc>
        <w:tc>
          <w:p>
            <w:pPr>
              <w:pStyle w:val="Compact"/>
              <w:jc w:val="left"/>
            </w:pPr>
            <w:r>
              <w:t xml:space="preserve">5.97</w:t>
            </w:r>
          </w:p>
        </w:tc>
        <w:tc>
          <w:p>
            <w:pPr>
              <w:pStyle w:val="Compact"/>
              <w:jc w:val="left"/>
            </w:pPr>
            <w:r>
              <w:t xml:space="preserve">5.97 - 5.97</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02/03/2025</w:t>
            </w:r>
          </w:p>
        </w:tc>
        <w:tc>
          <w:p>
            <w:pPr>
              <w:pStyle w:val="Compact"/>
              <w:jc w:val="left"/>
            </w:pPr>
            <w:r>
              <w:t xml:space="preserve">8.4</w:t>
            </w:r>
          </w:p>
        </w:tc>
        <w:tc>
          <w:p>
            <w:pPr>
              <w:pStyle w:val="Compact"/>
              <w:jc w:val="left"/>
            </w:pPr>
            <w:r>
              <w:t xml:space="preserve">8.4 - 8.4</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03/24/2021</w:t>
            </w:r>
          </w:p>
        </w:tc>
        <w:tc>
          <w:p>
            <w:pPr>
              <w:pStyle w:val="Compact"/>
              <w:jc w:val="left"/>
            </w:pPr>
            <w:r>
              <w:t xml:space="preserve">0.822</w:t>
            </w:r>
          </w:p>
        </w:tc>
        <w:tc>
          <w:p>
            <w:pPr>
              <w:pStyle w:val="Compact"/>
              <w:jc w:val="left"/>
            </w:pPr>
            <w:r>
              <w:t xml:space="preserve">0.822 - 0.822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06/27/2025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06/27/2025</w:t>
            </w:r>
          </w:p>
        </w:tc>
        <w:tc>
          <w:p>
            <w:pPr>
              <w:pStyle w:val="Compact"/>
              <w:jc w:val="left"/>
            </w:pPr>
            <w:r>
              <w:t xml:space="preserve">0.037</w:t>
            </w:r>
          </w:p>
        </w:tc>
        <w:tc>
          <w:p>
            <w:pPr>
              <w:pStyle w:val="Compact"/>
              <w:jc w:val="left"/>
            </w:pPr>
            <w:r>
              <w:t xml:space="preserve">0 - 0.073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SOUTH GEORGIA FIRE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 GEORGIA FIRE DISTRICT.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2026-03-10T13:30:24Z</dcterms:created>
  <dcterms:modified xsi:type="dcterms:W3CDTF">2026-03-10T13:30:24Z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