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7a9f3ca966b742b03533db649dc1aa4599397b"/>
      <w:r>
        <w:t xml:space="preserve">VT0005048 Consumer Confidence Report Certificate of Delivery 2025</w:t>
      </w:r>
      <w:bookmarkEnd w:id="20"/>
    </w:p>
    <w:p>
      <w:pPr>
        <w:pStyle w:val="Heading6"/>
      </w:pPr>
      <w:bookmarkStart w:id="21" w:name="sutton-water-system"/>
      <w:r>
        <w:t xml:space="preserve">SUTTON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utton-water-system---vt0005048"/>
      <w:r>
        <w:t xml:space="preserve">SUTTON WATER SYSTEM - VT0005048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1795918956d072f44c5f225ee84cd69fceaf7b1"/>
      <w:r>
        <w:t xml:space="preserve">Detected Contaminants SUTTON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0.21</w:t>
            </w:r>
          </w:p>
        </w:tc>
        <w:tc>
          <w:p>
            <w:pPr>
              <w:pStyle w:val="Compact"/>
              <w:jc w:val="left"/>
            </w:pPr>
            <w:r>
              <w:t xml:space="preserve">0.190 - 0.270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08/14/2025</w:t>
            </w:r>
          </w:p>
        </w:tc>
        <w:tc>
          <w:p>
            <w:pPr>
              <w:pStyle w:val="Compact"/>
              <w:jc w:val="left"/>
            </w:pPr>
            <w:r>
              <w:t xml:space="preserve">0.12</w:t>
            </w:r>
          </w:p>
        </w:tc>
        <w:tc>
          <w:p>
            <w:pPr>
              <w:pStyle w:val="Compact"/>
              <w:jc w:val="left"/>
            </w:pPr>
            <w:r>
              <w:t xml:space="preserve">0.12 - 0.12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03/12/2025</w:t>
            </w:r>
          </w:p>
        </w:tc>
        <w:tc>
          <w:p>
            <w:pPr>
              <w:pStyle w:val="Compact"/>
              <w:jc w:val="left"/>
            </w:pPr>
            <w:r>
              <w:t xml:space="preserve">4.1</w:t>
            </w:r>
          </w:p>
        </w:tc>
        <w:tc>
          <w:p>
            <w:pPr>
              <w:pStyle w:val="Compact"/>
              <w:jc w:val="left"/>
            </w:pPr>
            <w:r>
              <w:t xml:space="preserve">1.9 - 4.1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12/01/2023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02/15/2023</w:t>
            </w:r>
          </w:p>
        </w:tc>
        <w:tc>
          <w:p>
            <w:pPr>
              <w:pStyle w:val="Compact"/>
              <w:jc w:val="left"/>
            </w:pPr>
            <w:r>
              <w:t xml:space="preserve">3.1</w:t>
            </w:r>
          </w:p>
        </w:tc>
        <w:tc>
          <w:p>
            <w:pPr>
              <w:pStyle w:val="Compact"/>
              <w:jc w:val="left"/>
            </w:pPr>
            <w:r>
              <w:t xml:space="preserve">3.1 - 3.1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3328 CALENDAR BROOK RD - SPENCER’S GARAG</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08/23/2022</w:t>
            </w:r>
          </w:p>
        </w:tc>
        <w:tc>
          <w:p>
            <w:pPr>
              <w:pStyle w:val="Compact"/>
              <w:jc w:val="left"/>
            </w:pPr>
            <w:r>
              <w:t xml:space="preserve">3.9</w:t>
            </w:r>
          </w:p>
        </w:tc>
        <w:tc>
          <w:p>
            <w:pPr>
              <w:pStyle w:val="Compact"/>
              <w:jc w:val="left"/>
            </w:pPr>
            <w:r>
              <w:t xml:space="preserve">0 - 4.9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08/23/2022</w:t>
            </w:r>
          </w:p>
        </w:tc>
        <w:tc>
          <w:p>
            <w:pPr>
              <w:pStyle w:val="Compact"/>
              <w:jc w:val="left"/>
            </w:pPr>
            <w:r>
              <w:t xml:space="preserve">0.14</w:t>
            </w:r>
          </w:p>
        </w:tc>
        <w:tc>
          <w:p>
            <w:pPr>
              <w:pStyle w:val="Compact"/>
              <w:jc w:val="left"/>
            </w:pPr>
            <w:r>
              <w:t xml:space="preserve">0 - 0.19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SUTTON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SUTTON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2026-03-10T13:22:45Z</dcterms:created>
  <dcterms:modified xsi:type="dcterms:W3CDTF">2026-03-10T13:22:45Z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