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a23b80b648701c5c5df7d430069cbe5e6d5b460"/>
      <w:r>
        <w:t xml:space="preserve">VT0005033 Consumer Confidence Report Certificate of Delivery 2023</w:t>
      </w:r>
      <w:bookmarkEnd w:id="20"/>
    </w:p>
    <w:p>
      <w:pPr>
        <w:pStyle w:val="Heading6"/>
      </w:pPr>
      <w:bookmarkStart w:id="21" w:name="burke-fire-district-1"/>
      <w:r>
        <w:t xml:space="preserve">BURKE FIRE DISTRICT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urke-fire-district-1---vt0005033"/>
      <w:r>
        <w:t xml:space="preserve">BURKE FIRE DISTRICT 1 - VT0005033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GRAVEL WELL EB-1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3f6decbf64615f94c0d38fcc4209f252680aa09"/>
      <w:r>
        <w:t xml:space="preserve">Detected Contaminants BURKE FIRE DISTRICT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02/16/2022</w:t>
            </w:r>
          </w:p>
        </w:tc>
        <w:tc>
          <w:p>
            <w:pPr>
              <w:pStyle w:val="Compact"/>
              <w:jc w:val="left"/>
            </w:pPr>
            <w:r>
              <w:t xml:space="preserve">0.028</w:t>
            </w:r>
          </w:p>
        </w:tc>
        <w:tc>
          <w:p>
            <w:pPr>
              <w:pStyle w:val="Compact"/>
              <w:jc w:val="left"/>
            </w:pPr>
            <w:r>
              <w:t xml:space="preserve">0.028 - 0.028</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Nitrate</w:t>
            </w:r>
          </w:p>
        </w:tc>
        <w:tc>
          <w:p>
            <w:pPr>
              <w:pStyle w:val="Compact"/>
              <w:jc w:val="left"/>
            </w:pPr>
            <w:r>
              <w:t xml:space="preserve">02/14/2023</w:t>
            </w:r>
          </w:p>
        </w:tc>
        <w:tc>
          <w:p>
            <w:pPr>
              <w:pStyle w:val="Compact"/>
              <w:jc w:val="left"/>
            </w:pPr>
            <w:r>
              <w:t xml:space="preserve">0.96</w:t>
            </w:r>
          </w:p>
        </w:tc>
        <w:tc>
          <w:p>
            <w:pPr>
              <w:pStyle w:val="Compact"/>
              <w:jc w:val="left"/>
            </w:pPr>
            <w:r>
              <w:t xml:space="preserve">0.96 - 0.96</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06/13/2023 - 06/14/2023</w:t>
            </w:r>
          </w:p>
        </w:tc>
        <w:tc>
          <w:p>
            <w:pPr>
              <w:pStyle w:val="Compact"/>
              <w:jc w:val="left"/>
            </w:pPr>
            <w:r>
              <w:t xml:space="preserve">0.6</w:t>
            </w:r>
          </w:p>
        </w:tc>
        <w:tc>
          <w:p>
            <w:pPr>
              <w:pStyle w:val="Compact"/>
              <w:jc w:val="left"/>
            </w:pPr>
            <w:r>
              <w:t xml:space="preserve">0 - 1.2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06/13/2023 - 06/14/2023</w:t>
            </w:r>
          </w:p>
        </w:tc>
        <w:tc>
          <w:p>
            <w:pPr>
              <w:pStyle w:val="Compact"/>
              <w:jc w:val="left"/>
            </w:pPr>
            <w:r>
              <w:t xml:space="preserve">0.086</w:t>
            </w:r>
          </w:p>
        </w:tc>
        <w:tc>
          <w:p>
            <w:pPr>
              <w:pStyle w:val="Compact"/>
              <w:jc w:val="left"/>
            </w:pPr>
            <w:r>
              <w:t xml:space="preserve">0 - 0.087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Volatile Organic Chemicals</w:t>
            </w:r>
          </w:p>
        </w:tc>
        <w:tc>
          <w:p>
            <w:pPr>
              <w:pStyle w:val="Compact"/>
              <w:jc w:val="left"/>
            </w:pPr>
            <w:r>
              <w:t xml:space="preserve">10/01/2023 - 12/31/2023</w:t>
            </w:r>
          </w:p>
        </w:tc>
      </w:tr>
      <w:tr>
        <w:tc>
          <w:p>
            <w:pPr>
              <w:pStyle w:val="Compact"/>
              <w:jc w:val="left"/>
            </w:pPr>
            <w:r>
              <w:t xml:space="preserve">STATE MONITORING/REPORTING VIOLATION</w:t>
            </w:r>
          </w:p>
        </w:tc>
        <w:tc>
          <w:p>
            <w:pPr>
              <w:pStyle w:val="Compact"/>
              <w:jc w:val="left"/>
            </w:pPr>
            <w:r>
              <w:t xml:space="preserve">Failure to Monitor</w:t>
            </w:r>
          </w:p>
        </w:tc>
        <w:tc>
          <w:p>
            <w:pPr>
              <w:pStyle w:val="Compact"/>
              <w:jc w:val="left"/>
            </w:pPr>
            <w:r>
              <w:t xml:space="preserve">Sum of 5 Regulated PFAS</w:t>
            </w:r>
          </w:p>
        </w:tc>
        <w:tc>
          <w:p>
            <w:pPr>
              <w:pStyle w:val="Compact"/>
              <w:jc w:val="left"/>
            </w:pPr>
            <w:r>
              <w:t xml:space="preserve">10/01/2023 - 12/31/2023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BURKE FIRE DISTRICT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PFAS is a group of chemicals that may affect different systems in the body. Although more research is needed, some studies in people have shown that these chemicals may affect growth, learning, and behavior in babies and children; lower a women’s chance of getting pregnant; interfere with the body’s natural hormones; increase cholesterol levels; affect the immune system; and increase the risk of cancer.</w:t>
      </w:r>
      <w:r>
        <w:br/>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2024-03-22T14:11:03Z</dcterms:created>
  <dcterms:modified xsi:type="dcterms:W3CDTF">2024-03-22T14:11:03Z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