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76ed279cb95a3ab5a90bab0abf8a8159e467d0"/>
      <w:r>
        <w:t xml:space="preserve">VT0005003 Consumer Confidence Report Certificate of Delivery 2025</w:t>
      </w:r>
      <w:bookmarkEnd w:id="20"/>
    </w:p>
    <w:p>
      <w:pPr>
        <w:pStyle w:val="Heading6"/>
      </w:pPr>
      <w:bookmarkStart w:id="21" w:name="east-middlebury-fd-1"/>
      <w:r>
        <w:t xml:space="preserve">EAST MIDDLEBURY FD 1</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east-middlebury-fd-1---vt0005003"/>
      <w:r>
        <w:t xml:space="preserve">EAST MIDDLEBURY FD 1 - VT0005003</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 #1 (BACK-UP)</w:t>
            </w:r>
          </w:p>
        </w:tc>
        <w:tc>
          <w:p>
            <w:pPr>
              <w:pStyle w:val="Compact"/>
              <w:jc w:val="left"/>
            </w:pPr>
            <w:r>
              <w:t xml:space="preserve">Groundwater</w:t>
            </w:r>
          </w:p>
        </w:tc>
      </w:tr>
      <w:tr>
        <w:tc>
          <w:p>
            <w:pPr>
              <w:pStyle w:val="Compact"/>
              <w:jc w:val="left"/>
            </w:pPr>
            <w:r>
              <w:t xml:space="preserve">WELL 2</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86a3a7e0bcc687414f78c9c57aad2557ed90cb5"/>
      <w:r>
        <w:t xml:space="preserve">Detected Contaminants EAST MIDDLEBURY FD 1</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0.075</w:t>
            </w:r>
          </w:p>
        </w:tc>
        <w:tc>
          <w:p>
            <w:pPr>
              <w:pStyle w:val="Compact"/>
              <w:jc w:val="left"/>
            </w:pPr>
            <w:r>
              <w:t xml:space="preserve">0.070 - 0.080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Iron</w:t>
            </w:r>
          </w:p>
        </w:tc>
        <w:tc>
          <w:p>
            <w:pPr>
              <w:pStyle w:val="Compact"/>
              <w:jc w:val="left"/>
            </w:pPr>
            <w:r>
              <w:t xml:space="preserve">01/24/2023</w:t>
            </w:r>
          </w:p>
        </w:tc>
        <w:tc>
          <w:p>
            <w:pPr>
              <w:pStyle w:val="Compact"/>
              <w:jc w:val="left"/>
            </w:pPr>
            <w:r>
              <w:t xml:space="preserve">0.34</w:t>
            </w:r>
          </w:p>
        </w:tc>
        <w:tc>
          <w:p>
            <w:pPr>
              <w:pStyle w:val="Compact"/>
              <w:jc w:val="left"/>
            </w:pPr>
            <w:r>
              <w:t xml:space="preserve">0 - 0.34</w:t>
            </w:r>
          </w:p>
        </w:tc>
        <w:tc>
          <w:p>
            <w:pPr>
              <w:pStyle w:val="Compact"/>
              <w:jc w:val="left"/>
            </w:pPr>
            <w:r>
              <w:t xml:space="preserve">ppm</w:t>
            </w:r>
          </w:p>
        </w:tc>
        <w:tc>
          <w:p>
            <w:pPr>
              <w:pStyle w:val="Compact"/>
              <w:jc w:val="left"/>
            </w:pPr>
            <w:r>
              <w:t xml:space="preserve">NA</w:t>
            </w:r>
          </w:p>
        </w:tc>
        <w:tc>
          <w:p>
            <w:pPr>
              <w:pStyle w:val="Compact"/>
              <w:jc w:val="left"/>
            </w:pPr>
            <w:r>
              <w:t xml:space="preserve">NA</w:t>
            </w:r>
          </w:p>
        </w:tc>
        <w:tc>
          <w:p>
            <w:pPr>
              <w:pStyle w:val="Compact"/>
              <w:jc w:val="left"/>
            </w:pPr>
            <w:r>
              <w:t xml:space="preserve">Erosion of natural deposits</w:t>
            </w:r>
          </w:p>
        </w:tc>
      </w:tr>
      <w:tr>
        <w:tc>
          <w:p>
            <w:pPr>
              <w:pStyle w:val="Compact"/>
              <w:jc w:val="left"/>
            </w:pPr>
            <w:r>
              <w:t xml:space="preserve">Nitrate</w:t>
            </w:r>
          </w:p>
        </w:tc>
        <w:tc>
          <w:p>
            <w:pPr>
              <w:pStyle w:val="Compact"/>
              <w:jc w:val="left"/>
            </w:pPr>
            <w:r>
              <w:t xml:space="preserve">02/24/2025</w:t>
            </w:r>
          </w:p>
        </w:tc>
        <w:tc>
          <w:p>
            <w:pPr>
              <w:pStyle w:val="Compact"/>
              <w:jc w:val="left"/>
            </w:pPr>
            <w:r>
              <w:t xml:space="preserve">0.18</w:t>
            </w:r>
          </w:p>
        </w:tc>
        <w:tc>
          <w:p>
            <w:pPr>
              <w:pStyle w:val="Compact"/>
              <w:jc w:val="left"/>
            </w:pPr>
            <w:r>
              <w:t xml:space="preserve">0.16 - 0.18</w:t>
            </w:r>
          </w:p>
        </w:tc>
        <w:tc>
          <w:p>
            <w:pPr>
              <w:pStyle w:val="Compact"/>
              <w:jc w:val="left"/>
            </w:pPr>
            <w:r>
              <w:t xml:space="preserve">ppm</w:t>
            </w:r>
          </w:p>
        </w:tc>
        <w:tc>
          <w:p>
            <w:pPr>
              <w:pStyle w:val="Compact"/>
              <w:jc w:val="left"/>
            </w:pPr>
            <w:r>
              <w:t xml:space="preserve">10</w:t>
            </w:r>
          </w:p>
        </w:tc>
        <w:tc>
          <w:p>
            <w:pPr>
              <w:pStyle w:val="Compact"/>
              <w:jc w:val="left"/>
            </w:pPr>
            <w:r>
              <w:t xml:space="preserve">10</w:t>
            </w:r>
          </w:p>
        </w:tc>
        <w:tc>
          <w:p>
            <w:pPr>
              <w:pStyle w:val="Compact"/>
              <w:jc w:val="left"/>
            </w:pPr>
            <w:r>
              <w:t xml:space="preserve">Runoff from fertilizer use; Leaching from septic tanks, sewage; 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06/28/2023</w:t>
            </w:r>
          </w:p>
        </w:tc>
        <w:tc>
          <w:p>
            <w:pPr>
              <w:pStyle w:val="Compact"/>
              <w:jc w:val="left"/>
            </w:pPr>
            <w:r>
              <w:t xml:space="preserve">0.2</w:t>
            </w:r>
          </w:p>
        </w:tc>
        <w:tc>
          <w:p>
            <w:pPr>
              <w:pStyle w:val="Compact"/>
              <w:jc w:val="left"/>
            </w:pPr>
            <w:r>
              <w:t xml:space="preserve">0.2 - 0.2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Gross Alpha Particle Activity*</w:t>
            </w:r>
          </w:p>
        </w:tc>
        <w:tc>
          <w:p>
            <w:pPr>
              <w:pStyle w:val="Compact"/>
              <w:jc w:val="left"/>
            </w:pPr>
            <w:r>
              <w:t xml:space="preserve">06/28/2023</w:t>
            </w:r>
          </w:p>
        </w:tc>
        <w:tc>
          <w:p>
            <w:pPr>
              <w:pStyle w:val="Compact"/>
              <w:jc w:val="left"/>
            </w:pPr>
            <w:r>
              <w:t xml:space="preserve">2.1</w:t>
            </w:r>
          </w:p>
        </w:tc>
        <w:tc>
          <w:p>
            <w:pPr>
              <w:pStyle w:val="Compact"/>
              <w:jc w:val="left"/>
            </w:pPr>
            <w:r>
              <w:t xml:space="preserve">1.4 - 2.1</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06/28/2023</w:t>
            </w:r>
          </w:p>
        </w:tc>
        <w:tc>
          <w:p>
            <w:pPr>
              <w:pStyle w:val="Compact"/>
              <w:jc w:val="left"/>
            </w:pPr>
            <w:r>
              <w:t xml:space="preserve">0.2</w:t>
            </w:r>
          </w:p>
        </w:tc>
        <w:tc>
          <w:p>
            <w:pPr>
              <w:pStyle w:val="Compact"/>
              <w:jc w:val="left"/>
            </w:pPr>
            <w:r>
              <w:t xml:space="preserve">0.2 - 0.2</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08/11/2025 - 08/25/2025</w:t>
            </w:r>
          </w:p>
        </w:tc>
        <w:tc>
          <w:p>
            <w:pPr>
              <w:pStyle w:val="Compact"/>
              <w:jc w:val="left"/>
            </w:pPr>
            <w:r>
              <w:t xml:space="preserve">1</w:t>
            </w:r>
          </w:p>
        </w:tc>
        <w:tc>
          <w:p>
            <w:pPr>
              <w:pStyle w:val="Compact"/>
              <w:jc w:val="left"/>
            </w:pPr>
            <w:r>
              <w:t xml:space="preserve">0 - 1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08/11/2025 - 08/25/2025</w:t>
            </w:r>
          </w:p>
        </w:tc>
        <w:tc>
          <w:p>
            <w:pPr>
              <w:pStyle w:val="Compact"/>
              <w:jc w:val="left"/>
            </w:pPr>
            <w:r>
              <w:t xml:space="preserve">0.081</w:t>
            </w:r>
          </w:p>
        </w:tc>
        <w:tc>
          <w:p>
            <w:pPr>
              <w:pStyle w:val="Compact"/>
              <w:jc w:val="left"/>
            </w:pPr>
            <w:r>
              <w:t xml:space="preserve">0 - 0.088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EAST MIDDLEBURY FD 1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EAST MIDDLEBURY FD 1.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2026-03-10T13:15:56Z</dcterms:created>
  <dcterms:modified xsi:type="dcterms:W3CDTF">2026-03-10T13:15:56Z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